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5455C" w14:textId="2A066EDB" w:rsidR="00B647A7" w:rsidRDefault="00B647A7" w:rsidP="009B3D1C">
      <w:pPr>
        <w:spacing w:before="120" w:after="120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E6447E6" wp14:editId="0E8C0371">
            <wp:extent cx="909955" cy="876935"/>
            <wp:effectExtent l="0" t="0" r="4445" b="0"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7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6420B2" w14:textId="77777777" w:rsidR="00E5712D" w:rsidRPr="001F2DDC" w:rsidRDefault="00E5712D" w:rsidP="00E046A7">
      <w:pPr>
        <w:jc w:val="center"/>
        <w:rPr>
          <w:b/>
        </w:rPr>
      </w:pPr>
      <w:r w:rsidRPr="001F2DDC">
        <w:rPr>
          <w:b/>
        </w:rPr>
        <w:t>MINISTÉRIO DA EDUCAÇÃO</w:t>
      </w:r>
    </w:p>
    <w:p w14:paraId="5347090E" w14:textId="2C6CC4EB" w:rsidR="008D36BF" w:rsidRPr="001F2DDC" w:rsidRDefault="008D36BF" w:rsidP="00E046A7">
      <w:pPr>
        <w:jc w:val="center"/>
        <w:rPr>
          <w:b/>
        </w:rPr>
      </w:pPr>
      <w:r w:rsidRPr="001F2DDC">
        <w:rPr>
          <w:b/>
        </w:rPr>
        <w:t>UNIVERSIDADE FEDERAL DE MATO GROSSO</w:t>
      </w:r>
    </w:p>
    <w:p w14:paraId="35457621" w14:textId="4FD1FB19" w:rsidR="008D36BF" w:rsidRPr="001F2DDC" w:rsidRDefault="003602A8" w:rsidP="009B3D1C">
      <w:pPr>
        <w:spacing w:before="120" w:after="120"/>
        <w:jc w:val="center"/>
        <w:rPr>
          <w:b/>
        </w:rPr>
      </w:pPr>
      <w:r w:rsidRPr="001F2DDC">
        <w:rPr>
          <w:b/>
        </w:rPr>
        <w:t>FACULDADE DE ARQUITETURA, ENGENHARIA E TECNOLOGIA</w:t>
      </w:r>
    </w:p>
    <w:p w14:paraId="459AD69B" w14:textId="5CE0CB1E" w:rsidR="003602A8" w:rsidRPr="001F2DDC" w:rsidRDefault="003602A8" w:rsidP="009B3D1C">
      <w:pPr>
        <w:spacing w:before="120" w:after="120"/>
        <w:jc w:val="center"/>
        <w:rPr>
          <w:b/>
        </w:rPr>
      </w:pPr>
      <w:r w:rsidRPr="001F2DDC">
        <w:rPr>
          <w:b/>
        </w:rPr>
        <w:t>DEPARTAMENTO DE ENGENHARIA SANITÁRIA E AMBIENTAL</w:t>
      </w:r>
    </w:p>
    <w:p w14:paraId="36DD2500" w14:textId="77777777" w:rsidR="003602A8" w:rsidRPr="001F2DDC" w:rsidRDefault="003602A8" w:rsidP="009B3D1C">
      <w:pPr>
        <w:spacing w:before="120" w:after="120"/>
        <w:jc w:val="center"/>
        <w:rPr>
          <w:b/>
        </w:rPr>
      </w:pPr>
    </w:p>
    <w:p w14:paraId="40AAD82D" w14:textId="37877ACF" w:rsidR="003602A8" w:rsidRPr="001F2DDC" w:rsidRDefault="008D36BF" w:rsidP="003602A8">
      <w:pPr>
        <w:pStyle w:val="Default"/>
        <w:spacing w:line="276" w:lineRule="auto"/>
        <w:jc w:val="center"/>
        <w:rPr>
          <w:b/>
          <w:bCs/>
          <w:color w:val="auto"/>
        </w:rPr>
      </w:pPr>
      <w:r w:rsidRPr="001F2DDC">
        <w:rPr>
          <w:b/>
        </w:rPr>
        <w:t xml:space="preserve">EDITAL </w:t>
      </w:r>
      <w:r w:rsidR="00002462" w:rsidRPr="001F2DDC">
        <w:rPr>
          <w:b/>
        </w:rPr>
        <w:t xml:space="preserve">DE </w:t>
      </w:r>
      <w:r w:rsidR="00AC28F8" w:rsidRPr="001F2DDC">
        <w:rPr>
          <w:b/>
        </w:rPr>
        <w:t>SELEÇÃO</w:t>
      </w:r>
      <w:r w:rsidR="00002462" w:rsidRPr="001F2DDC">
        <w:rPr>
          <w:b/>
        </w:rPr>
        <w:t xml:space="preserve"> – ESPECI</w:t>
      </w:r>
      <w:r w:rsidR="009E1455" w:rsidRPr="001F2DDC">
        <w:rPr>
          <w:b/>
        </w:rPr>
        <w:t>A</w:t>
      </w:r>
      <w:r w:rsidR="00002462" w:rsidRPr="001F2DDC">
        <w:rPr>
          <w:b/>
        </w:rPr>
        <w:t xml:space="preserve">LIZAÇÃO </w:t>
      </w:r>
      <w:r w:rsidR="003602A8" w:rsidRPr="001F2DDC">
        <w:rPr>
          <w:b/>
          <w:bCs/>
          <w:color w:val="auto"/>
        </w:rPr>
        <w:t>EM</w:t>
      </w:r>
    </w:p>
    <w:p w14:paraId="7533FD60" w14:textId="77777777" w:rsidR="003602A8" w:rsidRPr="001F2DDC" w:rsidRDefault="003602A8" w:rsidP="003602A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F2DDC">
        <w:rPr>
          <w:b/>
          <w:bCs/>
          <w:color w:val="auto"/>
        </w:rPr>
        <w:t>MICROBIOLOGIA APLICADA A CIÊNCIAS AMBIENTAIS</w:t>
      </w:r>
    </w:p>
    <w:p w14:paraId="7E32A032" w14:textId="4F1701BF" w:rsidR="00AC28F8" w:rsidRPr="001F2DDC" w:rsidRDefault="00AC28F8" w:rsidP="003602A8">
      <w:pPr>
        <w:spacing w:before="120" w:after="120"/>
        <w:jc w:val="center"/>
        <w:rPr>
          <w:b/>
        </w:rPr>
      </w:pPr>
    </w:p>
    <w:p w14:paraId="5217AE35" w14:textId="19E9D142" w:rsidR="001F5E71" w:rsidRPr="001F2DDC" w:rsidRDefault="00F66071" w:rsidP="009B5F51">
      <w:pPr>
        <w:pStyle w:val="Default"/>
        <w:jc w:val="both"/>
      </w:pPr>
      <w:r w:rsidRPr="001F2DDC">
        <w:t xml:space="preserve">A Universidade Federal de Mato Grosso – UFMT, </w:t>
      </w:r>
      <w:r w:rsidR="00EE2068" w:rsidRPr="001F2DDC">
        <w:t xml:space="preserve">através da Faculdade de </w:t>
      </w:r>
      <w:r w:rsidR="003602A8" w:rsidRPr="001F2DDC">
        <w:t>Arquitetura, Engenharia e Tecnologia</w:t>
      </w:r>
      <w:r w:rsidR="00EE2068" w:rsidRPr="001F2DDC">
        <w:t xml:space="preserve">, por intermédio da Fundação de Apoio e Desenvolvimento da Universidade Federal de Mato Grosso – Fundação </w:t>
      </w:r>
      <w:r w:rsidR="007A373B" w:rsidRPr="001F2DDC">
        <w:t>Uniselva</w:t>
      </w:r>
      <w:r w:rsidR="00A12084" w:rsidRPr="001F2DDC">
        <w:t>,</w:t>
      </w:r>
      <w:r w:rsidR="007A373B" w:rsidRPr="001F2DDC">
        <w:t xml:space="preserve"> </w:t>
      </w:r>
      <w:r w:rsidR="00485EAB" w:rsidRPr="001F2DDC">
        <w:t>na forma do Contrato nº</w:t>
      </w:r>
      <w:r w:rsidR="00A12084" w:rsidRPr="001F2DDC">
        <w:t xml:space="preserve"> </w:t>
      </w:r>
      <w:r w:rsidR="003602A8" w:rsidRPr="001F2DDC">
        <w:rPr>
          <w:rStyle w:val="Forte"/>
          <w:b w:val="0"/>
          <w:bCs w:val="0"/>
        </w:rPr>
        <w:t xml:space="preserve">110/FUFMT/2019 </w:t>
      </w:r>
      <w:r w:rsidR="00485EAB" w:rsidRPr="001F2DDC">
        <w:t xml:space="preserve">firmado </w:t>
      </w:r>
      <w:r w:rsidR="005F0563" w:rsidRPr="001F2DDC">
        <w:t>com base na Lei nº 8.958/94</w:t>
      </w:r>
      <w:r w:rsidR="00F56319" w:rsidRPr="001F2DDC">
        <w:t xml:space="preserve"> e Resolução CD nº 08/2018</w:t>
      </w:r>
      <w:r w:rsidR="005F0563" w:rsidRPr="001F2DDC">
        <w:t xml:space="preserve">, cadastrado sob o nº </w:t>
      </w:r>
      <w:r w:rsidR="003602A8" w:rsidRPr="001F2DDC">
        <w:rPr>
          <w:rStyle w:val="Forte"/>
          <w:b w:val="0"/>
          <w:bCs w:val="0"/>
        </w:rPr>
        <w:t>4.004.101</w:t>
      </w:r>
      <w:r w:rsidR="00E316C1" w:rsidRPr="001F2DDC">
        <w:t>, torna público o presente Edital para a abertura de inscrições e matrícula</w:t>
      </w:r>
      <w:r w:rsidR="00877A6C" w:rsidRPr="001F2DDC">
        <w:t xml:space="preserve"> para o curso de </w:t>
      </w:r>
      <w:r w:rsidR="009E1455" w:rsidRPr="001F2DDC">
        <w:rPr>
          <w:bCs/>
        </w:rPr>
        <w:t xml:space="preserve">Especialização </w:t>
      </w:r>
      <w:r w:rsidR="009E1455" w:rsidRPr="001F2DDC">
        <w:rPr>
          <w:bCs/>
          <w:color w:val="auto"/>
        </w:rPr>
        <w:t xml:space="preserve">em </w:t>
      </w:r>
      <w:r w:rsidR="009E1455" w:rsidRPr="001F2DDC">
        <w:rPr>
          <w:bCs/>
        </w:rPr>
        <w:t>Microbiologia Aplicada a Ciências Ambientais</w:t>
      </w:r>
      <w:r w:rsidR="00877A6C" w:rsidRPr="001F2DDC">
        <w:rPr>
          <w:bCs/>
        </w:rPr>
        <w:t>,</w:t>
      </w:r>
      <w:r w:rsidR="00877A6C" w:rsidRPr="001F2DDC">
        <w:t xml:space="preserve"> conforme </w:t>
      </w:r>
      <w:r w:rsidR="00DD04FF" w:rsidRPr="001F2DDC">
        <w:t xml:space="preserve"> </w:t>
      </w:r>
      <w:r w:rsidR="00A12084" w:rsidRPr="001F2DDC">
        <w:t>clausulas e condições a seguir delineadas</w:t>
      </w:r>
      <w:r w:rsidR="00F738C5" w:rsidRPr="001F2DDC">
        <w:t>.</w:t>
      </w:r>
      <w:r w:rsidR="00E316C1" w:rsidRPr="001F2DDC">
        <w:t xml:space="preserve"> </w:t>
      </w:r>
    </w:p>
    <w:p w14:paraId="151B65A2" w14:textId="77777777" w:rsidR="008D3E38" w:rsidRPr="001F2DDC" w:rsidRDefault="008D3E38" w:rsidP="009B5F51">
      <w:pPr>
        <w:spacing w:before="120" w:after="120"/>
        <w:jc w:val="both"/>
      </w:pPr>
    </w:p>
    <w:p w14:paraId="71830D14" w14:textId="77777777" w:rsidR="003B3628" w:rsidRPr="001F2DDC" w:rsidRDefault="003B3628" w:rsidP="009B5F51">
      <w:pPr>
        <w:spacing w:before="120" w:after="120"/>
        <w:jc w:val="both"/>
        <w:rPr>
          <w:b/>
        </w:rPr>
      </w:pPr>
      <w:r w:rsidRPr="001F2DDC">
        <w:rPr>
          <w:b/>
        </w:rPr>
        <w:t>1</w:t>
      </w:r>
      <w:r w:rsidR="00F716DB" w:rsidRPr="001F2DDC">
        <w:rPr>
          <w:b/>
        </w:rPr>
        <w:t xml:space="preserve"> -</w:t>
      </w:r>
      <w:r w:rsidRPr="001F2DDC">
        <w:rPr>
          <w:b/>
        </w:rPr>
        <w:t xml:space="preserve"> </w:t>
      </w:r>
      <w:r w:rsidR="006A1C82" w:rsidRPr="001F2DDC">
        <w:rPr>
          <w:b/>
        </w:rPr>
        <w:t>DA CARACT</w:t>
      </w:r>
      <w:r w:rsidRPr="001F2DDC">
        <w:rPr>
          <w:b/>
        </w:rPr>
        <w:t>ERIZAÇÃO DO CURSO</w:t>
      </w:r>
    </w:p>
    <w:p w14:paraId="45D85845" w14:textId="14D71B34" w:rsidR="009E1455" w:rsidRPr="001F2DDC" w:rsidRDefault="003B3628" w:rsidP="009B5F51">
      <w:pPr>
        <w:jc w:val="both"/>
        <w:rPr>
          <w:noProof/>
        </w:rPr>
      </w:pPr>
      <w:r w:rsidRPr="001F2DDC">
        <w:rPr>
          <w:rFonts w:eastAsiaTheme="minorHAnsi"/>
          <w:lang w:eastAsia="en-US"/>
        </w:rPr>
        <w:t xml:space="preserve">O Curso de </w:t>
      </w:r>
      <w:r w:rsidRPr="001F2DDC">
        <w:rPr>
          <w:rFonts w:eastAsiaTheme="minorHAnsi"/>
          <w:i/>
          <w:lang w:eastAsia="en-US"/>
        </w:rPr>
        <w:t xml:space="preserve">Especialização </w:t>
      </w:r>
      <w:r w:rsidR="001271DB" w:rsidRPr="001F2DDC">
        <w:rPr>
          <w:rFonts w:eastAsiaTheme="minorHAnsi"/>
          <w:i/>
          <w:lang w:eastAsia="en-US"/>
        </w:rPr>
        <w:t xml:space="preserve">em </w:t>
      </w:r>
      <w:r w:rsidR="009E1455" w:rsidRPr="001F2DDC">
        <w:rPr>
          <w:bCs/>
          <w:i/>
          <w:iCs/>
        </w:rPr>
        <w:t>Microbiologia Aplicada a Ciências Ambientais</w:t>
      </w:r>
      <w:r w:rsidR="001271DB" w:rsidRPr="001F2DDC">
        <w:rPr>
          <w:rFonts w:eastAsiaTheme="minorHAnsi"/>
          <w:iCs/>
          <w:lang w:eastAsia="en-US"/>
        </w:rPr>
        <w:t xml:space="preserve">, </w:t>
      </w:r>
      <w:r w:rsidR="009E1455" w:rsidRPr="001F2DDC">
        <w:rPr>
          <w:noProof/>
        </w:rPr>
        <w:t>objetiva  capacitar recursos humanos, criando competências e habilidades para a resolução de problemas e desenvolvimento de propostas no âmbito da microbiologia, visando, ainda r</w:t>
      </w:r>
      <w:r w:rsidR="009E1455" w:rsidRPr="001F2DDC">
        <w:t xml:space="preserve">econhecer tecnologias microbianas emergentes como ferramentas para agregar valor a produtos e processos. </w:t>
      </w:r>
      <w:bookmarkStart w:id="1" w:name="_Hlk3809302"/>
      <w:r w:rsidR="009E1455" w:rsidRPr="001F2DDC">
        <w:rPr>
          <w:noProof/>
        </w:rPr>
        <w:t xml:space="preserve">O curso pretende atender </w:t>
      </w:r>
      <w:r w:rsidR="009E1455" w:rsidRPr="001F2DDC">
        <w:t>agrônomos, biólogos, biotecnólogos, químicos, tecnólogos ambientais, oceanógrafos, engenheiros, gestores de laboratórios, professores, profissionais que atuam em concessionárias públicas e privadas e profissionais autônomos que pretendem atuar na área. </w:t>
      </w:r>
    </w:p>
    <w:bookmarkEnd w:id="1"/>
    <w:p w14:paraId="7D16E140" w14:textId="24540C70" w:rsidR="000E6700" w:rsidRPr="001F2DDC" w:rsidRDefault="000E6700" w:rsidP="009B5F51">
      <w:pPr>
        <w:spacing w:before="120" w:after="120"/>
        <w:jc w:val="both"/>
      </w:pPr>
      <w:r w:rsidRPr="001F2DDC">
        <w:t xml:space="preserve">O Curso foi aprovado pela Resolução CONSEPE nº </w:t>
      </w:r>
      <w:r w:rsidR="009E1455" w:rsidRPr="001F2DDC">
        <w:t>119/2019</w:t>
      </w:r>
      <w:r w:rsidRPr="001F2DDC">
        <w:t xml:space="preserve">, sendo autorizado pela Portaria nº </w:t>
      </w:r>
      <w:r w:rsidR="009E1455" w:rsidRPr="001F2DDC">
        <w:t>028/2019</w:t>
      </w:r>
      <w:r w:rsidR="005F1C4F" w:rsidRPr="001F2DDC">
        <w:t xml:space="preserve">, </w:t>
      </w:r>
      <w:r w:rsidRPr="001F2DDC">
        <w:t xml:space="preserve">de </w:t>
      </w:r>
      <w:r w:rsidR="009E1455" w:rsidRPr="001F2DDC">
        <w:t>21</w:t>
      </w:r>
      <w:r w:rsidR="005F1C4F" w:rsidRPr="001F2DDC">
        <w:t xml:space="preserve"> </w:t>
      </w:r>
      <w:r w:rsidRPr="001F2DDC">
        <w:t xml:space="preserve">de </w:t>
      </w:r>
      <w:r w:rsidR="009E1455" w:rsidRPr="001F2DDC">
        <w:t>agosto</w:t>
      </w:r>
      <w:r w:rsidR="00326ACC" w:rsidRPr="001F2DDC">
        <w:t xml:space="preserve"> </w:t>
      </w:r>
      <w:r w:rsidRPr="001F2DDC">
        <w:t xml:space="preserve">de </w:t>
      </w:r>
      <w:r w:rsidR="009E1455" w:rsidRPr="001F2DDC">
        <w:t>2019</w:t>
      </w:r>
      <w:r w:rsidRPr="001F2DDC">
        <w:t xml:space="preserve">, da </w:t>
      </w:r>
      <w:r w:rsidR="009E1455" w:rsidRPr="001F2DDC">
        <w:t xml:space="preserve">Faculdade de Arquitetura, Engenharia e Tecnologia e </w:t>
      </w:r>
      <w:r w:rsidRPr="001F2DDC">
        <w:t>está em consonância com as resoluções do Conselho Nacional de Educação.</w:t>
      </w:r>
      <w:r w:rsidR="00326ACC" w:rsidRPr="001F2DDC">
        <w:t xml:space="preserve"> </w:t>
      </w:r>
    </w:p>
    <w:p w14:paraId="43AA30CA" w14:textId="7136DCBB" w:rsidR="00FA5D74" w:rsidRPr="001F2DDC" w:rsidRDefault="00FA5D74" w:rsidP="009B5F51">
      <w:pPr>
        <w:spacing w:before="120" w:after="120"/>
        <w:jc w:val="both"/>
      </w:pPr>
      <w:r w:rsidRPr="001F2DDC">
        <w:t>O</w:t>
      </w:r>
      <w:r w:rsidR="00CD2938" w:rsidRPr="001F2DDC">
        <w:t>s recursos arrecadados serão</w:t>
      </w:r>
      <w:r w:rsidRPr="001F2DDC">
        <w:t xml:space="preserve"> gerencia</w:t>
      </w:r>
      <w:r w:rsidR="00CD2938" w:rsidRPr="001F2DDC">
        <w:t>dos</w:t>
      </w:r>
      <w:r w:rsidRPr="001F2DDC">
        <w:t xml:space="preserve"> administrativo</w:t>
      </w:r>
      <w:r w:rsidR="009B16A9" w:rsidRPr="001F2DDC">
        <w:t>-</w:t>
      </w:r>
      <w:r w:rsidRPr="001F2DDC">
        <w:t>financeir</w:t>
      </w:r>
      <w:r w:rsidR="009B16A9" w:rsidRPr="001F2DDC">
        <w:t>amente</w:t>
      </w:r>
      <w:r w:rsidRPr="001F2DDC">
        <w:t xml:space="preserve"> pela Fundação de Apoio e Desenvolvimento da Universidade Federal de Mato Grosso – Fundação Uniselva,</w:t>
      </w:r>
      <w:r w:rsidR="00F56319" w:rsidRPr="001F2DDC">
        <w:t xml:space="preserve"> na forma do Contrato nº </w:t>
      </w:r>
      <w:r w:rsidR="009E1455" w:rsidRPr="001F2DDC">
        <w:rPr>
          <w:rStyle w:val="Forte"/>
          <w:b w:val="0"/>
          <w:bCs w:val="0"/>
          <w:color w:val="000000"/>
        </w:rPr>
        <w:t xml:space="preserve">110/FUFMT/2019 </w:t>
      </w:r>
      <w:r w:rsidR="003B0DC5" w:rsidRPr="001F2DDC">
        <w:t>firmado com base</w:t>
      </w:r>
      <w:r w:rsidRPr="001F2DDC">
        <w:t xml:space="preserve"> </w:t>
      </w:r>
      <w:r w:rsidR="003B0DC5" w:rsidRPr="001F2DDC">
        <w:t>na</w:t>
      </w:r>
      <w:r w:rsidRPr="001F2DDC">
        <w:t xml:space="preserve"> Lei nº 8.958/94 e Resolução nº 08/2018 do Conselho Diretor da UFMT.</w:t>
      </w:r>
    </w:p>
    <w:p w14:paraId="3CC790D0" w14:textId="77777777" w:rsidR="00C40BE1" w:rsidRPr="001F2DDC" w:rsidRDefault="00C40BE1" w:rsidP="009B3D1C">
      <w:pPr>
        <w:spacing w:before="120" w:after="120"/>
        <w:jc w:val="both"/>
      </w:pPr>
    </w:p>
    <w:p w14:paraId="71CC4A1C" w14:textId="77777777" w:rsidR="003B3628" w:rsidRPr="001F2DDC" w:rsidRDefault="003B3628" w:rsidP="009B3D1C">
      <w:pPr>
        <w:spacing w:before="120" w:after="120"/>
        <w:jc w:val="both"/>
        <w:rPr>
          <w:b/>
        </w:rPr>
      </w:pPr>
      <w:r w:rsidRPr="001F2DDC">
        <w:rPr>
          <w:b/>
        </w:rPr>
        <w:t>1.1</w:t>
      </w:r>
      <w:r w:rsidR="00F716DB" w:rsidRPr="001F2DDC">
        <w:rPr>
          <w:b/>
        </w:rPr>
        <w:t xml:space="preserve"> -</w:t>
      </w:r>
      <w:r w:rsidRPr="001F2DDC">
        <w:rPr>
          <w:b/>
        </w:rPr>
        <w:t xml:space="preserve"> DA CARGA HORÁRIA TOTAL</w:t>
      </w:r>
      <w:r w:rsidR="000E6700" w:rsidRPr="001F2DDC">
        <w:rPr>
          <w:b/>
        </w:rPr>
        <w:t xml:space="preserve"> E MODALIDADE</w:t>
      </w:r>
      <w:r w:rsidRPr="001F2DDC">
        <w:rPr>
          <w:b/>
        </w:rPr>
        <w:t xml:space="preserve"> DO CURSO</w:t>
      </w:r>
    </w:p>
    <w:p w14:paraId="454409BC" w14:textId="671B6AA7" w:rsidR="003B3628" w:rsidRPr="001F2DDC" w:rsidRDefault="00D369B6" w:rsidP="009B3D1C">
      <w:pPr>
        <w:spacing w:before="120" w:after="120"/>
        <w:jc w:val="both"/>
      </w:pPr>
      <w:r w:rsidRPr="001F2DDC">
        <w:t xml:space="preserve">CARGA HORÁRIA TOTAL: </w:t>
      </w:r>
      <w:r w:rsidR="009E1455" w:rsidRPr="001F2DDC">
        <w:t>360</w:t>
      </w:r>
      <w:r w:rsidR="0099129E" w:rsidRPr="001F2DDC">
        <w:t xml:space="preserve"> </w:t>
      </w:r>
      <w:r w:rsidR="003B3628" w:rsidRPr="001F2DDC">
        <w:t>horas</w:t>
      </w:r>
    </w:p>
    <w:p w14:paraId="5E364AFC" w14:textId="4CA5995A" w:rsidR="003B3628" w:rsidRPr="001F2DDC" w:rsidRDefault="00DF1B52" w:rsidP="00C40BE1">
      <w:pPr>
        <w:spacing w:before="120" w:after="120"/>
        <w:jc w:val="both"/>
      </w:pPr>
      <w:r w:rsidRPr="001F2DDC">
        <w:t xml:space="preserve">MODALIDADE: </w:t>
      </w:r>
      <w:r w:rsidR="001F62F2" w:rsidRPr="001F2DDC">
        <w:t xml:space="preserve">Presencial. </w:t>
      </w:r>
      <w:r w:rsidR="00952C5D" w:rsidRPr="001F2DDC">
        <w:t xml:space="preserve"> </w:t>
      </w:r>
      <w:r w:rsidR="00CD0926" w:rsidRPr="001F2DDC">
        <w:t>Desta forma</w:t>
      </w:r>
      <w:r w:rsidRPr="001F2DDC">
        <w:t>, atestados médicos não serão considerados para efeito de abono de faltas, a não ser em casos excepcionais, previstos em lei. Os pedidos serão analisados pelo Colegiado de Curso, desde que protocolizados 72 (setenta e duas) horas após o término do módulo correspondente à ausência.</w:t>
      </w:r>
    </w:p>
    <w:p w14:paraId="7E76BD81" w14:textId="77777777" w:rsidR="00C40BE1" w:rsidRPr="001F2DDC" w:rsidRDefault="00C40BE1" w:rsidP="009B3D1C">
      <w:pPr>
        <w:spacing w:before="120" w:after="120"/>
        <w:jc w:val="both"/>
      </w:pPr>
    </w:p>
    <w:p w14:paraId="63E78FA5" w14:textId="77777777" w:rsidR="008D36BF" w:rsidRPr="001F2DDC" w:rsidRDefault="00643F59" w:rsidP="009B3D1C">
      <w:pPr>
        <w:spacing w:before="120" w:after="120"/>
        <w:jc w:val="both"/>
        <w:rPr>
          <w:b/>
        </w:rPr>
      </w:pPr>
      <w:r w:rsidRPr="001F2DDC">
        <w:rPr>
          <w:b/>
        </w:rPr>
        <w:t>1.</w:t>
      </w:r>
      <w:r w:rsidR="003B3628" w:rsidRPr="001F2DDC">
        <w:rPr>
          <w:b/>
        </w:rPr>
        <w:t>2</w:t>
      </w:r>
      <w:r w:rsidR="00F716DB" w:rsidRPr="001F2DDC">
        <w:rPr>
          <w:b/>
        </w:rPr>
        <w:t xml:space="preserve"> -</w:t>
      </w:r>
      <w:r w:rsidR="008D36BF" w:rsidRPr="001F2DDC">
        <w:rPr>
          <w:b/>
        </w:rPr>
        <w:t xml:space="preserve"> </w:t>
      </w:r>
      <w:r w:rsidR="001D2FB9" w:rsidRPr="001F2DDC">
        <w:rPr>
          <w:b/>
        </w:rPr>
        <w:t xml:space="preserve">DAS </w:t>
      </w:r>
      <w:r w:rsidRPr="001F2DDC">
        <w:rPr>
          <w:b/>
        </w:rPr>
        <w:t>VAGAS OFERECIDAS</w:t>
      </w:r>
    </w:p>
    <w:p w14:paraId="457E8E93" w14:textId="10C60F03" w:rsidR="00991B67" w:rsidRPr="001F2DDC" w:rsidRDefault="00F738C5" w:rsidP="009B3D1C">
      <w:pPr>
        <w:spacing w:before="120" w:after="120"/>
        <w:jc w:val="both"/>
      </w:pPr>
      <w:r w:rsidRPr="001F2DDC">
        <w:lastRenderedPageBreak/>
        <w:t xml:space="preserve">São oferecidas </w:t>
      </w:r>
      <w:r w:rsidR="001F62F2" w:rsidRPr="001F2DDC">
        <w:t>60</w:t>
      </w:r>
      <w:r w:rsidR="00EA7E35" w:rsidRPr="001F2DDC">
        <w:t xml:space="preserve"> </w:t>
      </w:r>
      <w:r w:rsidR="0064452F" w:rsidRPr="001F2DDC">
        <w:t>(</w:t>
      </w:r>
      <w:r w:rsidR="001F62F2" w:rsidRPr="001F2DDC">
        <w:t>sessenta</w:t>
      </w:r>
      <w:r w:rsidR="0064452F" w:rsidRPr="001F2DDC">
        <w:t xml:space="preserve">) </w:t>
      </w:r>
      <w:r w:rsidR="008D36BF" w:rsidRPr="001F2DDC">
        <w:t>vaga</w:t>
      </w:r>
      <w:r w:rsidR="0064452F" w:rsidRPr="001F2DDC">
        <w:t>s</w:t>
      </w:r>
      <w:r w:rsidR="00CA0FBD" w:rsidRPr="001F2DDC">
        <w:t xml:space="preserve"> </w:t>
      </w:r>
      <w:r w:rsidR="0064452F" w:rsidRPr="001F2DDC">
        <w:t xml:space="preserve">para o curso </w:t>
      </w:r>
      <w:r w:rsidRPr="001F2DDC">
        <w:t xml:space="preserve">de </w:t>
      </w:r>
      <w:r w:rsidR="00D369B6" w:rsidRPr="001F2DDC">
        <w:rPr>
          <w:i/>
        </w:rPr>
        <w:t xml:space="preserve">Especialização em </w:t>
      </w:r>
      <w:r w:rsidR="001F62F2" w:rsidRPr="001F2DDC">
        <w:rPr>
          <w:bCs/>
          <w:i/>
          <w:iCs/>
        </w:rPr>
        <w:t>Microbiologia Aplicada a Ciências Ambientais</w:t>
      </w:r>
      <w:r w:rsidR="0064452F" w:rsidRPr="001F2DDC">
        <w:t>.</w:t>
      </w:r>
      <w:r w:rsidR="00CA0FBD" w:rsidRPr="001F2DDC">
        <w:t xml:space="preserve"> </w:t>
      </w:r>
      <w:r w:rsidR="00991B67" w:rsidRPr="001F2DDC">
        <w:t xml:space="preserve">Havendo demanda, ocorrerá concessão de bolsas, sendo </w:t>
      </w:r>
      <w:r w:rsidR="001F62F2" w:rsidRPr="001F2DDC">
        <w:t>3</w:t>
      </w:r>
      <w:r w:rsidR="00991B67" w:rsidRPr="001F2DDC">
        <w:t xml:space="preserve"> (</w:t>
      </w:r>
      <w:r w:rsidR="001F62F2" w:rsidRPr="001F2DDC">
        <w:t>três</w:t>
      </w:r>
      <w:r w:rsidR="00991B67" w:rsidRPr="001F2DDC">
        <w:t xml:space="preserve">) bolsas para a comunidade </w:t>
      </w:r>
      <w:r w:rsidR="004805BF" w:rsidRPr="001F2DDC">
        <w:t xml:space="preserve">carente </w:t>
      </w:r>
      <w:r w:rsidR="00991B67" w:rsidRPr="001F2DDC">
        <w:t xml:space="preserve">e </w:t>
      </w:r>
      <w:r w:rsidR="001F62F2" w:rsidRPr="001F2DDC">
        <w:t>3</w:t>
      </w:r>
      <w:r w:rsidR="00991B67" w:rsidRPr="001F2DDC">
        <w:t xml:space="preserve"> (</w:t>
      </w:r>
      <w:r w:rsidR="001F62F2" w:rsidRPr="001F2DDC">
        <w:t>três</w:t>
      </w:r>
      <w:r w:rsidR="00991B67" w:rsidRPr="001F2DDC">
        <w:t xml:space="preserve">) </w:t>
      </w:r>
      <w:r w:rsidR="004805BF" w:rsidRPr="001F2DDC">
        <w:t xml:space="preserve">bolsas </w:t>
      </w:r>
      <w:r w:rsidR="00991B67" w:rsidRPr="001F2DDC">
        <w:t>para servidores da UFMT.</w:t>
      </w:r>
    </w:p>
    <w:p w14:paraId="23306AE1" w14:textId="77777777" w:rsidR="007A25FC" w:rsidRPr="001F2DDC" w:rsidRDefault="007A25FC" w:rsidP="009B3D1C">
      <w:pPr>
        <w:spacing w:before="120" w:after="120"/>
        <w:jc w:val="both"/>
        <w:rPr>
          <w:b/>
        </w:rPr>
      </w:pPr>
    </w:p>
    <w:p w14:paraId="13810C89" w14:textId="77777777" w:rsidR="0012504E" w:rsidRPr="001F2DDC" w:rsidRDefault="0012504E" w:rsidP="009B3D1C">
      <w:pPr>
        <w:spacing w:before="120" w:after="120"/>
        <w:jc w:val="both"/>
      </w:pPr>
      <w:r w:rsidRPr="001F2DDC">
        <w:rPr>
          <w:b/>
        </w:rPr>
        <w:t>2</w:t>
      </w:r>
      <w:r w:rsidR="00F716DB" w:rsidRPr="001F2DDC">
        <w:rPr>
          <w:b/>
        </w:rPr>
        <w:t xml:space="preserve"> -</w:t>
      </w:r>
      <w:r w:rsidRPr="001F2DDC">
        <w:rPr>
          <w:b/>
        </w:rPr>
        <w:t xml:space="preserve"> D</w:t>
      </w:r>
      <w:r w:rsidR="000E6700" w:rsidRPr="001F2DDC">
        <w:rPr>
          <w:b/>
        </w:rPr>
        <w:t>A</w:t>
      </w:r>
      <w:r w:rsidRPr="001F2DDC">
        <w:rPr>
          <w:b/>
        </w:rPr>
        <w:t xml:space="preserve"> </w:t>
      </w:r>
      <w:r w:rsidR="000E6700" w:rsidRPr="001F2DDC">
        <w:rPr>
          <w:b/>
        </w:rPr>
        <w:t>COORDENAÇÃO DO CURSO DE ESPECIALIZAÇÃO</w:t>
      </w:r>
    </w:p>
    <w:p w14:paraId="0DAC80D4" w14:textId="60E6EFEA" w:rsidR="00E740C4" w:rsidRPr="001F2DDC" w:rsidRDefault="00E740C4" w:rsidP="00E740C4">
      <w:pPr>
        <w:spacing w:before="120" w:after="120"/>
        <w:jc w:val="both"/>
      </w:pPr>
      <w:r w:rsidRPr="001F2DDC">
        <w:t>COORDENADOR: Prof</w:t>
      </w:r>
      <w:r w:rsidR="001F62F2" w:rsidRPr="001F2DDC">
        <w:t>a</w:t>
      </w:r>
      <w:r w:rsidRPr="001F2DDC">
        <w:t>. Dr</w:t>
      </w:r>
      <w:r w:rsidR="001F62F2" w:rsidRPr="001F2DDC">
        <w:t>a</w:t>
      </w:r>
      <w:r w:rsidRPr="001F2DDC">
        <w:t xml:space="preserve">. </w:t>
      </w:r>
      <w:r w:rsidR="001F62F2" w:rsidRPr="001F2DDC">
        <w:t>Danila Soares Caixeta</w:t>
      </w:r>
    </w:p>
    <w:p w14:paraId="58CAB298" w14:textId="4EB8596A" w:rsidR="0012504E" w:rsidRPr="001F2DDC" w:rsidRDefault="0012504E" w:rsidP="009B3D1C">
      <w:pPr>
        <w:spacing w:before="120" w:after="120"/>
        <w:jc w:val="both"/>
      </w:pPr>
      <w:r w:rsidRPr="001F2DDC">
        <w:t xml:space="preserve">LOCAL: </w:t>
      </w:r>
      <w:r w:rsidR="001F62F2" w:rsidRPr="001F2DDC">
        <w:t xml:space="preserve">Faculdade de Arquitetura, Engenharia e Tecnologia/Departamento de Engenharia Sanitária e </w:t>
      </w:r>
      <w:proofErr w:type="gramStart"/>
      <w:r w:rsidR="001F62F2" w:rsidRPr="001F2DDC">
        <w:t xml:space="preserve">Ambiental </w:t>
      </w:r>
      <w:r w:rsidR="00CC45B4" w:rsidRPr="001F2DDC">
        <w:t xml:space="preserve"> –</w:t>
      </w:r>
      <w:proofErr w:type="gramEnd"/>
      <w:r w:rsidR="00CC45B4" w:rsidRPr="001F2DDC">
        <w:t xml:space="preserve"> Campus </w:t>
      </w:r>
      <w:r w:rsidR="001F62F2" w:rsidRPr="001F2DDC">
        <w:t>Cuiabá</w:t>
      </w:r>
    </w:p>
    <w:p w14:paraId="034CF3A3" w14:textId="2971D920" w:rsidR="0012504E" w:rsidRPr="001F2DDC" w:rsidRDefault="00CC45B4" w:rsidP="009B3D1C">
      <w:pPr>
        <w:spacing w:before="120" w:after="120"/>
        <w:jc w:val="both"/>
      </w:pPr>
      <w:r w:rsidRPr="001F2DDC">
        <w:t xml:space="preserve">                Endereço completo: </w:t>
      </w:r>
      <w:r w:rsidR="001F62F2" w:rsidRPr="001F2DDC">
        <w:t xml:space="preserve"> </w:t>
      </w:r>
      <w:r w:rsidR="001F62F2" w:rsidRPr="001F2DDC">
        <w:rPr>
          <w:shd w:val="clear" w:color="auto" w:fill="FFFFFF"/>
        </w:rPr>
        <w:t>Av. Fernando Corrêa da Costa, nº 2367 - Bairro Boa Esperança. – CEP: 78060-900, Cuiabá – MT.</w:t>
      </w:r>
    </w:p>
    <w:p w14:paraId="25A3AA9B" w14:textId="77777777" w:rsidR="002A50D2" w:rsidRPr="001F2DDC" w:rsidRDefault="002A50D2" w:rsidP="009B3D1C">
      <w:pPr>
        <w:spacing w:before="120" w:after="120"/>
        <w:jc w:val="both"/>
      </w:pPr>
    </w:p>
    <w:p w14:paraId="3A2B56D5" w14:textId="37ECAD8C" w:rsidR="0012504E" w:rsidRPr="001F2DDC" w:rsidRDefault="0012504E" w:rsidP="009B3D1C">
      <w:pPr>
        <w:spacing w:before="120" w:after="120"/>
        <w:jc w:val="both"/>
      </w:pPr>
      <w:r w:rsidRPr="001F2DDC">
        <w:t xml:space="preserve">CONTATOS: </w:t>
      </w:r>
      <w:r w:rsidRPr="001F2DDC">
        <w:rPr>
          <w:u w:val="single"/>
        </w:rPr>
        <w:t xml:space="preserve">Coordenação de Pós-Graduação </w:t>
      </w:r>
      <w:r w:rsidR="009B5F51" w:rsidRPr="001F2DDC">
        <w:rPr>
          <w:i/>
          <w:iCs/>
          <w:u w:val="single"/>
        </w:rPr>
        <w:t>L</w:t>
      </w:r>
      <w:r w:rsidRPr="001F2DDC">
        <w:rPr>
          <w:i/>
          <w:u w:val="single"/>
        </w:rPr>
        <w:t xml:space="preserve">ato </w:t>
      </w:r>
      <w:r w:rsidR="009B5F51" w:rsidRPr="001F2DDC">
        <w:rPr>
          <w:i/>
          <w:u w:val="single"/>
        </w:rPr>
        <w:t>S</w:t>
      </w:r>
      <w:r w:rsidRPr="001F2DDC">
        <w:rPr>
          <w:i/>
          <w:u w:val="single"/>
        </w:rPr>
        <w:t>ensu</w:t>
      </w:r>
      <w:r w:rsidRPr="001F2DDC">
        <w:t xml:space="preserve"> </w:t>
      </w:r>
    </w:p>
    <w:p w14:paraId="73A2A973" w14:textId="728921C0" w:rsidR="0012504E" w:rsidRPr="001F2DDC" w:rsidRDefault="008C56D7" w:rsidP="000F644C">
      <w:pPr>
        <w:spacing w:before="120" w:after="120"/>
        <w:ind w:firstLine="708"/>
        <w:jc w:val="both"/>
        <w:rPr>
          <w:i/>
        </w:rPr>
      </w:pPr>
      <w:r w:rsidRPr="001F2DDC">
        <w:t xml:space="preserve">        </w:t>
      </w:r>
      <w:r w:rsidR="0012504E" w:rsidRPr="001F2DDC">
        <w:t xml:space="preserve">    e-mail:</w:t>
      </w:r>
      <w:r w:rsidR="00CD0926" w:rsidRPr="001F2DDC">
        <w:t xml:space="preserve"> </w:t>
      </w:r>
      <w:bookmarkStart w:id="2" w:name="_Hlk23326508"/>
      <w:r w:rsidR="00DA533F" w:rsidRPr="001F2DDC">
        <w:fldChar w:fldCharType="begin"/>
      </w:r>
      <w:r w:rsidR="00DA533F" w:rsidRPr="001F2DDC">
        <w:instrText xml:space="preserve"> HYPERLINK "mailto:posmicrocienciasambientaisufmt@gmail.com" </w:instrText>
      </w:r>
      <w:r w:rsidR="00DA533F" w:rsidRPr="001F2DDC">
        <w:fldChar w:fldCharType="separate"/>
      </w:r>
      <w:r w:rsidR="00DA533F" w:rsidRPr="001F2DDC">
        <w:rPr>
          <w:rStyle w:val="Hyperlink"/>
          <w:color w:val="auto"/>
          <w:u w:val="none"/>
        </w:rPr>
        <w:t>posmicrocienciasambientaisufmt@gmail.com</w:t>
      </w:r>
      <w:r w:rsidR="00DA533F" w:rsidRPr="001F2DDC">
        <w:fldChar w:fldCharType="end"/>
      </w:r>
      <w:bookmarkEnd w:id="2"/>
    </w:p>
    <w:p w14:paraId="424B84BB" w14:textId="57A5483C" w:rsidR="0012504E" w:rsidRPr="001F2DDC" w:rsidRDefault="0012504E" w:rsidP="009B3D1C">
      <w:pPr>
        <w:spacing w:before="120" w:after="120"/>
        <w:ind w:left="709"/>
        <w:jc w:val="both"/>
        <w:rPr>
          <w:u w:val="single"/>
        </w:rPr>
      </w:pPr>
      <w:r w:rsidRPr="001F2DDC">
        <w:t xml:space="preserve">        </w:t>
      </w:r>
      <w:r w:rsidRPr="001F2DDC">
        <w:rPr>
          <w:u w:val="single"/>
        </w:rPr>
        <w:t>Secretaria</w:t>
      </w:r>
      <w:r w:rsidR="002A50D2" w:rsidRPr="001F2DDC">
        <w:rPr>
          <w:u w:val="single"/>
        </w:rPr>
        <w:t xml:space="preserve"> </w:t>
      </w:r>
      <w:r w:rsidRPr="001F2DDC">
        <w:rPr>
          <w:u w:val="single"/>
        </w:rPr>
        <w:t>d</w:t>
      </w:r>
      <w:r w:rsidR="002023BB" w:rsidRPr="001F2DDC">
        <w:rPr>
          <w:u w:val="single"/>
        </w:rPr>
        <w:t>o</w:t>
      </w:r>
      <w:r w:rsidR="00DA533F" w:rsidRPr="001F2DDC">
        <w:rPr>
          <w:u w:val="single"/>
        </w:rPr>
        <w:t xml:space="preserve"> Departamento de Engenharia Sanitária e Ambiental</w:t>
      </w:r>
      <w:r w:rsidR="002A50D2" w:rsidRPr="001F2DDC">
        <w:rPr>
          <w:u w:val="single"/>
        </w:rPr>
        <w:t xml:space="preserve"> </w:t>
      </w:r>
      <w:r w:rsidRPr="001F2DDC">
        <w:rPr>
          <w:u w:val="single"/>
        </w:rPr>
        <w:t xml:space="preserve"> </w:t>
      </w:r>
    </w:p>
    <w:p w14:paraId="662FDFC2" w14:textId="3C5C236A" w:rsidR="0012504E" w:rsidRPr="001F2DDC" w:rsidRDefault="0012504E" w:rsidP="009B3D1C">
      <w:pPr>
        <w:spacing w:before="120" w:after="120"/>
        <w:ind w:left="709"/>
        <w:jc w:val="both"/>
      </w:pPr>
      <w:r w:rsidRPr="001F2DDC">
        <w:t xml:space="preserve">        Fone: (</w:t>
      </w:r>
      <w:r w:rsidR="00DA533F" w:rsidRPr="001F2DDC">
        <w:t>65</w:t>
      </w:r>
      <w:r w:rsidRPr="001F2DDC">
        <w:t xml:space="preserve">) </w:t>
      </w:r>
      <w:r w:rsidR="00DA533F" w:rsidRPr="001F2DDC">
        <w:t>36158721</w:t>
      </w:r>
    </w:p>
    <w:p w14:paraId="38D0F3B3" w14:textId="3B9080FB" w:rsidR="00C40BE1" w:rsidRPr="001F2DDC" w:rsidRDefault="00C40BE1" w:rsidP="009B3D1C">
      <w:pPr>
        <w:spacing w:before="120" w:after="120"/>
        <w:jc w:val="both"/>
      </w:pPr>
    </w:p>
    <w:p w14:paraId="0A2AAB17" w14:textId="67978240" w:rsidR="00C40BE1" w:rsidRPr="001F2DDC" w:rsidRDefault="0012504E" w:rsidP="009B3D1C">
      <w:pPr>
        <w:spacing w:before="120" w:after="120"/>
        <w:jc w:val="both"/>
        <w:rPr>
          <w:b/>
        </w:rPr>
      </w:pPr>
      <w:r w:rsidRPr="001F2DDC">
        <w:rPr>
          <w:b/>
        </w:rPr>
        <w:t>3</w:t>
      </w:r>
      <w:r w:rsidR="00D136A9" w:rsidRPr="001F2DDC">
        <w:rPr>
          <w:b/>
        </w:rPr>
        <w:t xml:space="preserve"> </w:t>
      </w:r>
      <w:r w:rsidR="00F716DB" w:rsidRPr="001F2DDC">
        <w:rPr>
          <w:b/>
        </w:rPr>
        <w:t xml:space="preserve">- </w:t>
      </w:r>
      <w:r w:rsidR="00643F59" w:rsidRPr="001F2DDC">
        <w:rPr>
          <w:b/>
        </w:rPr>
        <w:t>DAS INSCRIÇÕES</w:t>
      </w:r>
    </w:p>
    <w:p w14:paraId="16732EEA" w14:textId="77777777" w:rsidR="00CA6779" w:rsidRPr="001F2DDC" w:rsidRDefault="00CA6779" w:rsidP="00470613">
      <w:pPr>
        <w:spacing w:before="240" w:after="120"/>
        <w:jc w:val="both"/>
      </w:pPr>
      <w:r w:rsidRPr="001F2DDC">
        <w:rPr>
          <w:b/>
        </w:rPr>
        <w:t xml:space="preserve">3.1 - DO PERÍODO E HORÁRIO PARA </w:t>
      </w:r>
      <w:r w:rsidR="00056D5F" w:rsidRPr="001F2DDC">
        <w:rPr>
          <w:b/>
        </w:rPr>
        <w:t>INSCRIÇÃO</w:t>
      </w:r>
    </w:p>
    <w:p w14:paraId="5BDB7862" w14:textId="746AD535" w:rsidR="00CA6779" w:rsidRPr="001F2DDC" w:rsidRDefault="00CA6779" w:rsidP="009B3D1C">
      <w:pPr>
        <w:spacing w:before="120" w:after="120"/>
        <w:jc w:val="both"/>
      </w:pPr>
      <w:r w:rsidRPr="001F2DDC">
        <w:t xml:space="preserve">PERÍODO: </w:t>
      </w:r>
      <w:r w:rsidR="009B5F51" w:rsidRPr="001F2DDC">
        <w:t>27/01/2020</w:t>
      </w:r>
      <w:r w:rsidR="00DD5C02" w:rsidRPr="001F2DDC">
        <w:t xml:space="preserve"> </w:t>
      </w:r>
      <w:r w:rsidRPr="001F2DDC">
        <w:t xml:space="preserve">a </w:t>
      </w:r>
      <w:r w:rsidR="009B5F51" w:rsidRPr="001F2DDC">
        <w:t>14/02/2020</w:t>
      </w:r>
      <w:r w:rsidR="0036133D" w:rsidRPr="001F2DDC">
        <w:t>.</w:t>
      </w:r>
    </w:p>
    <w:p w14:paraId="0DA63C58" w14:textId="27407016" w:rsidR="00CA6779" w:rsidRPr="001F2DDC" w:rsidRDefault="00CA6779" w:rsidP="00C40BE1">
      <w:pPr>
        <w:spacing w:before="120" w:after="120"/>
        <w:jc w:val="both"/>
      </w:pPr>
      <w:r w:rsidRPr="001F2DDC">
        <w:t xml:space="preserve">HORÁRIO: </w:t>
      </w:r>
      <w:r w:rsidR="00075353" w:rsidRPr="001F2DDC">
        <w:t>7</w:t>
      </w:r>
      <w:r w:rsidR="0036133D" w:rsidRPr="001F2DDC">
        <w:t>h</w:t>
      </w:r>
      <w:r w:rsidR="00075353" w:rsidRPr="001F2DDC">
        <w:t>30</w:t>
      </w:r>
      <w:r w:rsidRPr="001F2DDC">
        <w:t>-</w:t>
      </w:r>
      <w:r w:rsidR="00075353" w:rsidRPr="001F2DDC">
        <w:t>11</w:t>
      </w:r>
      <w:r w:rsidRPr="001F2DDC">
        <w:t>h</w:t>
      </w:r>
      <w:r w:rsidR="00075353" w:rsidRPr="001F2DDC">
        <w:t>30</w:t>
      </w:r>
      <w:r w:rsidRPr="001F2DDC">
        <w:t xml:space="preserve"> / </w:t>
      </w:r>
      <w:r w:rsidR="00075353" w:rsidRPr="001F2DDC">
        <w:t>13</w:t>
      </w:r>
      <w:r w:rsidRPr="001F2DDC">
        <w:t>h</w:t>
      </w:r>
      <w:r w:rsidR="00075353" w:rsidRPr="001F2DDC">
        <w:t>30</w:t>
      </w:r>
      <w:r w:rsidRPr="001F2DDC">
        <w:t>-</w:t>
      </w:r>
      <w:r w:rsidR="00075353" w:rsidRPr="001F2DDC">
        <w:t>17</w:t>
      </w:r>
      <w:r w:rsidRPr="001F2DDC">
        <w:t>h</w:t>
      </w:r>
      <w:r w:rsidR="00075353" w:rsidRPr="001F2DDC">
        <w:t>30</w:t>
      </w:r>
    </w:p>
    <w:p w14:paraId="354D80AB" w14:textId="5530F385" w:rsidR="0037793B" w:rsidRPr="001F2DDC" w:rsidRDefault="00E206F1" w:rsidP="00C40BE1">
      <w:pPr>
        <w:spacing w:before="120" w:after="120"/>
        <w:jc w:val="both"/>
      </w:pPr>
      <w:r w:rsidRPr="001F2DDC">
        <w:rPr>
          <w:color w:val="000000" w:themeColor="text1"/>
        </w:rPr>
        <w:t xml:space="preserve">No período de </w:t>
      </w:r>
      <w:r w:rsidR="009B5F51" w:rsidRPr="001F2DDC">
        <w:rPr>
          <w:color w:val="000000" w:themeColor="text1"/>
        </w:rPr>
        <w:t>27/01/2020 a 14/02/2020</w:t>
      </w:r>
      <w:r w:rsidRPr="001F2DDC">
        <w:rPr>
          <w:color w:val="000000" w:themeColor="text1"/>
        </w:rPr>
        <w:t xml:space="preserve">. As inscrições deverão ser realizadas no site da Fundação Uniselva (http://www.fundacaouniselva.org.br) – ícone “Especialização”, com </w:t>
      </w:r>
      <w:r w:rsidR="00470410" w:rsidRPr="001F2DDC">
        <w:rPr>
          <w:color w:val="000000" w:themeColor="text1"/>
        </w:rPr>
        <w:t xml:space="preserve">posterior envio </w:t>
      </w:r>
      <w:r w:rsidRPr="001F2DDC">
        <w:rPr>
          <w:color w:val="000000" w:themeColor="text1"/>
        </w:rPr>
        <w:t>dos documentos exigidos para a efetivação da inscrição</w:t>
      </w:r>
      <w:r w:rsidR="00470410" w:rsidRPr="001F2DDC">
        <w:rPr>
          <w:color w:val="000000" w:themeColor="text1"/>
        </w:rPr>
        <w:t xml:space="preserve"> para o e-mail </w:t>
      </w:r>
      <w:hyperlink r:id="rId9" w:history="1">
        <w:r w:rsidR="00075353" w:rsidRPr="001F2DDC">
          <w:rPr>
            <w:rStyle w:val="Hyperlink"/>
            <w:color w:val="auto"/>
            <w:u w:val="none"/>
          </w:rPr>
          <w:t>posmicrocienciasambientaisufmt@gmail.com</w:t>
        </w:r>
      </w:hyperlink>
      <w:r w:rsidR="001B1114" w:rsidRPr="001F2DDC">
        <w:rPr>
          <w:color w:val="000000" w:themeColor="text1"/>
        </w:rPr>
        <w:t>.</w:t>
      </w:r>
    </w:p>
    <w:p w14:paraId="655E9B86" w14:textId="77777777" w:rsidR="00C40BE1" w:rsidRPr="001F2DDC" w:rsidRDefault="00C40BE1" w:rsidP="009B3D1C">
      <w:pPr>
        <w:spacing w:before="120" w:after="120"/>
        <w:jc w:val="both"/>
      </w:pPr>
    </w:p>
    <w:p w14:paraId="3D65AF4C" w14:textId="38115601" w:rsidR="00643F59" w:rsidRPr="001F2DDC" w:rsidRDefault="0012504E" w:rsidP="009B3D1C">
      <w:pPr>
        <w:spacing w:before="120" w:after="120"/>
        <w:jc w:val="both"/>
        <w:rPr>
          <w:b/>
        </w:rPr>
      </w:pPr>
      <w:r w:rsidRPr="001F2DDC">
        <w:rPr>
          <w:b/>
        </w:rPr>
        <w:t>3</w:t>
      </w:r>
      <w:r w:rsidR="00643F59" w:rsidRPr="001F2DDC">
        <w:rPr>
          <w:b/>
        </w:rPr>
        <w:t>.</w:t>
      </w:r>
      <w:r w:rsidRPr="001F2DDC">
        <w:rPr>
          <w:b/>
        </w:rPr>
        <w:t>2</w:t>
      </w:r>
      <w:r w:rsidR="00643F59" w:rsidRPr="001F2DDC">
        <w:rPr>
          <w:b/>
        </w:rPr>
        <w:t xml:space="preserve"> </w:t>
      </w:r>
      <w:r w:rsidR="00F716DB" w:rsidRPr="001F2DDC">
        <w:rPr>
          <w:b/>
        </w:rPr>
        <w:t xml:space="preserve">- </w:t>
      </w:r>
      <w:r w:rsidR="00643F59" w:rsidRPr="001F2DDC">
        <w:rPr>
          <w:b/>
        </w:rPr>
        <w:t>DA TAXA DE IN</w:t>
      </w:r>
      <w:r w:rsidR="000E6700" w:rsidRPr="001F2DDC">
        <w:rPr>
          <w:b/>
        </w:rPr>
        <w:t>S</w:t>
      </w:r>
      <w:r w:rsidR="00643F59" w:rsidRPr="001F2DDC">
        <w:rPr>
          <w:b/>
        </w:rPr>
        <w:t>CRIÇÃO</w:t>
      </w:r>
      <w:r w:rsidR="00E206F1" w:rsidRPr="001F2DDC">
        <w:rPr>
          <w:b/>
        </w:rPr>
        <w:t xml:space="preserve"> E DE SELEÇÃO</w:t>
      </w:r>
      <w:r w:rsidR="005A3581" w:rsidRPr="001F2DDC">
        <w:rPr>
          <w:b/>
        </w:rPr>
        <w:t xml:space="preserve"> </w:t>
      </w:r>
      <w:r w:rsidR="002F78D4" w:rsidRPr="001F2DDC">
        <w:rPr>
          <w:b/>
        </w:rPr>
        <w:t>(</w:t>
      </w:r>
      <w:r w:rsidR="00F716DB" w:rsidRPr="001F2DDC">
        <w:rPr>
          <w:b/>
        </w:rPr>
        <w:t>candidatos</w:t>
      </w:r>
      <w:r w:rsidR="005A3581" w:rsidRPr="001F2DDC">
        <w:rPr>
          <w:b/>
        </w:rPr>
        <w:t xml:space="preserve"> não bolsistas</w:t>
      </w:r>
      <w:r w:rsidR="002F78D4" w:rsidRPr="001F2DDC">
        <w:rPr>
          <w:b/>
        </w:rPr>
        <w:t>)</w:t>
      </w:r>
    </w:p>
    <w:p w14:paraId="66386F0E" w14:textId="02BDB930" w:rsidR="00FC2F11" w:rsidRPr="001F2DDC" w:rsidRDefault="00E206F1" w:rsidP="009B3D1C">
      <w:pPr>
        <w:spacing w:before="120" w:after="120"/>
        <w:jc w:val="both"/>
        <w:rPr>
          <w:color w:val="000000" w:themeColor="text1"/>
        </w:rPr>
      </w:pPr>
      <w:r w:rsidRPr="001F2DDC">
        <w:rPr>
          <w:color w:val="000000" w:themeColor="text1"/>
        </w:rPr>
        <w:t xml:space="preserve">A taxa de inscrição terá o valor de R$ </w:t>
      </w:r>
      <w:r w:rsidR="00075353" w:rsidRPr="001F2DDC">
        <w:rPr>
          <w:color w:val="000000" w:themeColor="text1"/>
        </w:rPr>
        <w:t>150</w:t>
      </w:r>
      <w:r w:rsidRPr="001F2DDC">
        <w:rPr>
          <w:color w:val="000000" w:themeColor="text1"/>
        </w:rPr>
        <w:t>,00 (</w:t>
      </w:r>
      <w:r w:rsidR="00075353" w:rsidRPr="001F2DDC">
        <w:rPr>
          <w:color w:val="000000" w:themeColor="text1"/>
        </w:rPr>
        <w:t>Cento e cinquenta</w:t>
      </w:r>
      <w:r w:rsidR="001B1114" w:rsidRPr="001F2DDC">
        <w:rPr>
          <w:color w:val="000000" w:themeColor="text1"/>
        </w:rPr>
        <w:t xml:space="preserve"> </w:t>
      </w:r>
      <w:r w:rsidRPr="001F2DDC">
        <w:rPr>
          <w:color w:val="000000" w:themeColor="text1"/>
        </w:rPr>
        <w:t>reais) e o seu pagamento deverá ser efetuado mediante emissão de boleto bancário on-line, que será disponibilizado no portal da Fundação Uniselva (</w:t>
      </w:r>
      <w:hyperlink r:id="rId10" w:history="1">
        <w:r w:rsidR="00B5504D" w:rsidRPr="001F2DDC">
          <w:rPr>
            <w:rStyle w:val="Hyperlink"/>
          </w:rPr>
          <w:t>http://www.fundacaouniselva.org.br</w:t>
        </w:r>
      </w:hyperlink>
      <w:r w:rsidRPr="001F2DDC">
        <w:rPr>
          <w:color w:val="000000" w:themeColor="text1"/>
        </w:rPr>
        <w:t>) – ícone “Especialização”, durante o período reservado para as inscrições.</w:t>
      </w:r>
    </w:p>
    <w:p w14:paraId="220634E6" w14:textId="77777777" w:rsidR="00B5504D" w:rsidRPr="001F2DDC" w:rsidRDefault="00B5504D" w:rsidP="009B3D1C">
      <w:pPr>
        <w:spacing w:before="120" w:after="120"/>
        <w:jc w:val="both"/>
        <w:rPr>
          <w:color w:val="000000" w:themeColor="text1"/>
        </w:rPr>
      </w:pPr>
    </w:p>
    <w:p w14:paraId="60B3A399" w14:textId="77777777" w:rsidR="008D36BF" w:rsidRPr="001F2DDC" w:rsidRDefault="0012504E" w:rsidP="009B3D1C">
      <w:pPr>
        <w:spacing w:before="120" w:after="120"/>
        <w:jc w:val="both"/>
        <w:rPr>
          <w:b/>
        </w:rPr>
      </w:pPr>
      <w:r w:rsidRPr="001F2DDC">
        <w:rPr>
          <w:b/>
        </w:rPr>
        <w:t>3.3</w:t>
      </w:r>
      <w:r w:rsidR="00643F59" w:rsidRPr="001F2DDC">
        <w:rPr>
          <w:b/>
        </w:rPr>
        <w:t xml:space="preserve"> </w:t>
      </w:r>
      <w:r w:rsidR="00F716DB" w:rsidRPr="001F2DDC">
        <w:rPr>
          <w:b/>
        </w:rPr>
        <w:t xml:space="preserve">- </w:t>
      </w:r>
      <w:r w:rsidR="00643F59" w:rsidRPr="001F2DDC">
        <w:rPr>
          <w:b/>
        </w:rPr>
        <w:t xml:space="preserve">DAS </w:t>
      </w:r>
      <w:r w:rsidR="008D36BF" w:rsidRPr="001F2DDC">
        <w:rPr>
          <w:b/>
        </w:rPr>
        <w:t xml:space="preserve">CONDIÇÕES </w:t>
      </w:r>
      <w:r w:rsidR="00AA3549" w:rsidRPr="001F2DDC">
        <w:rPr>
          <w:b/>
        </w:rPr>
        <w:t xml:space="preserve">GERAIS </w:t>
      </w:r>
      <w:r w:rsidR="00643F59" w:rsidRPr="001F2DDC">
        <w:rPr>
          <w:b/>
        </w:rPr>
        <w:t>PARA INSCRIÇÃO</w:t>
      </w:r>
    </w:p>
    <w:p w14:paraId="6698186C" w14:textId="1F19606F" w:rsidR="008D36BF" w:rsidRPr="001F2DDC" w:rsidRDefault="006D36FB" w:rsidP="009B3D1C">
      <w:pPr>
        <w:spacing w:before="120" w:after="120"/>
        <w:jc w:val="both"/>
      </w:pPr>
      <w:r w:rsidRPr="001F2DDC">
        <w:t xml:space="preserve">Somente serão aceitas inscrições, </w:t>
      </w:r>
      <w:r w:rsidR="008D36BF" w:rsidRPr="001F2DDC">
        <w:t xml:space="preserve">para o Curso de </w:t>
      </w:r>
      <w:r w:rsidR="008D36BF" w:rsidRPr="001F2DDC">
        <w:rPr>
          <w:i/>
        </w:rPr>
        <w:t xml:space="preserve">Especialização </w:t>
      </w:r>
      <w:r w:rsidR="00075353" w:rsidRPr="001F2DDC">
        <w:rPr>
          <w:i/>
        </w:rPr>
        <w:t xml:space="preserve">em </w:t>
      </w:r>
      <w:r w:rsidR="00075353" w:rsidRPr="001F2DDC">
        <w:rPr>
          <w:bCs/>
          <w:i/>
          <w:iCs/>
        </w:rPr>
        <w:t>Microbiologia Aplicada a Ciências Ambientais</w:t>
      </w:r>
      <w:r w:rsidRPr="001F2DDC">
        <w:t>, de</w:t>
      </w:r>
      <w:r w:rsidR="006A725D" w:rsidRPr="001F2DDC">
        <w:t xml:space="preserve"> candidatos </w:t>
      </w:r>
      <w:r w:rsidR="00B23CA4" w:rsidRPr="001F2DDC">
        <w:t xml:space="preserve">com graduação em </w:t>
      </w:r>
      <w:r w:rsidR="00075353" w:rsidRPr="001F2DDC">
        <w:t>cursos de áreas afins</w:t>
      </w:r>
      <w:r w:rsidR="00454F74" w:rsidRPr="001F2DDC">
        <w:t xml:space="preserve"> </w:t>
      </w:r>
      <w:r w:rsidR="006A725D" w:rsidRPr="001F2DDC">
        <w:t>(que tenham colado grau até o último dia do período de inscrições).</w:t>
      </w:r>
    </w:p>
    <w:p w14:paraId="000E5769" w14:textId="77777777" w:rsidR="00B23CA4" w:rsidRPr="001F2DDC" w:rsidRDefault="00B23CA4" w:rsidP="009B3D1C">
      <w:pPr>
        <w:spacing w:before="120" w:after="120"/>
        <w:jc w:val="both"/>
      </w:pPr>
    </w:p>
    <w:p w14:paraId="03BE5FF3" w14:textId="59F09291" w:rsidR="001644E3" w:rsidRPr="001F2DDC" w:rsidRDefault="001644E3" w:rsidP="009B3D1C">
      <w:pPr>
        <w:spacing w:before="120" w:after="120"/>
        <w:jc w:val="both"/>
        <w:rPr>
          <w:b/>
          <w:color w:val="000000" w:themeColor="text1"/>
        </w:rPr>
      </w:pPr>
      <w:r w:rsidRPr="001F2DDC">
        <w:rPr>
          <w:b/>
        </w:rPr>
        <w:t>3.</w:t>
      </w:r>
      <w:r w:rsidR="00F716DB" w:rsidRPr="001F2DDC">
        <w:rPr>
          <w:b/>
        </w:rPr>
        <w:t>4</w:t>
      </w:r>
      <w:r w:rsidRPr="001F2DDC">
        <w:rPr>
          <w:b/>
        </w:rPr>
        <w:t xml:space="preserve"> </w:t>
      </w:r>
      <w:r w:rsidR="00F716DB" w:rsidRPr="001F2DDC">
        <w:rPr>
          <w:b/>
        </w:rPr>
        <w:t xml:space="preserve">- </w:t>
      </w:r>
      <w:r w:rsidRPr="001F2DDC">
        <w:rPr>
          <w:b/>
        </w:rPr>
        <w:t xml:space="preserve">DA </w:t>
      </w:r>
      <w:r w:rsidRPr="001F2DDC">
        <w:rPr>
          <w:b/>
          <w:color w:val="000000" w:themeColor="text1"/>
        </w:rPr>
        <w:t>DOCUMENTAÇÃO EXIGIDA PARA</w:t>
      </w:r>
      <w:r w:rsidR="00FA2829" w:rsidRPr="001F2DDC">
        <w:rPr>
          <w:b/>
          <w:color w:val="000000" w:themeColor="text1"/>
        </w:rPr>
        <w:t xml:space="preserve"> CONCLUSÃO DA</w:t>
      </w:r>
      <w:r w:rsidRPr="001F2DDC">
        <w:rPr>
          <w:b/>
          <w:color w:val="000000" w:themeColor="text1"/>
        </w:rPr>
        <w:t xml:space="preserve"> INSCRIÇÃO</w:t>
      </w:r>
    </w:p>
    <w:p w14:paraId="750A2B09" w14:textId="77777777" w:rsidR="00075353" w:rsidRPr="001F2DDC" w:rsidRDefault="00B504F0" w:rsidP="009B5F51">
      <w:pPr>
        <w:spacing w:before="120" w:after="120"/>
        <w:jc w:val="both"/>
        <w:rPr>
          <w:i/>
        </w:rPr>
      </w:pPr>
      <w:r w:rsidRPr="001F2DDC">
        <w:rPr>
          <w:color w:val="000000" w:themeColor="text1"/>
        </w:rPr>
        <w:t>Para a conclusão da inscrição, os</w:t>
      </w:r>
      <w:r w:rsidR="00FA2829" w:rsidRPr="001F2DDC">
        <w:rPr>
          <w:color w:val="000000" w:themeColor="text1"/>
        </w:rPr>
        <w:t xml:space="preserve"> seguintes documentos deverão ser </w:t>
      </w:r>
      <w:r w:rsidR="00470410" w:rsidRPr="001F2DDC">
        <w:rPr>
          <w:color w:val="000000" w:themeColor="text1"/>
        </w:rPr>
        <w:t>en</w:t>
      </w:r>
      <w:r w:rsidRPr="001F2DDC">
        <w:rPr>
          <w:color w:val="000000" w:themeColor="text1"/>
        </w:rPr>
        <w:t xml:space="preserve">caminhados </w:t>
      </w:r>
      <w:r w:rsidR="0037793B" w:rsidRPr="001F2DDC">
        <w:rPr>
          <w:color w:val="000000" w:themeColor="text1"/>
        </w:rPr>
        <w:t xml:space="preserve">eletronicamente </w:t>
      </w:r>
      <w:r w:rsidR="00470410" w:rsidRPr="001F2DDC">
        <w:rPr>
          <w:color w:val="000000" w:themeColor="text1"/>
        </w:rPr>
        <w:t>para o</w:t>
      </w:r>
      <w:r w:rsidRPr="001F2DDC">
        <w:rPr>
          <w:color w:val="000000" w:themeColor="text1"/>
        </w:rPr>
        <w:t xml:space="preserve"> e-mail </w:t>
      </w:r>
      <w:hyperlink r:id="rId11" w:history="1">
        <w:r w:rsidR="00075353" w:rsidRPr="001F2DDC">
          <w:rPr>
            <w:rStyle w:val="Hyperlink"/>
            <w:color w:val="auto"/>
            <w:u w:val="none"/>
          </w:rPr>
          <w:t>posmicrocienciasambientaisufmt@gmail.com</w:t>
        </w:r>
      </w:hyperlink>
    </w:p>
    <w:p w14:paraId="085FB365" w14:textId="7A539F10" w:rsidR="00FA2829" w:rsidRPr="001F2DDC" w:rsidRDefault="009D0AE2" w:rsidP="00FA2829">
      <w:pPr>
        <w:spacing w:before="120" w:after="120"/>
        <w:jc w:val="both"/>
        <w:rPr>
          <w:color w:val="000000" w:themeColor="text1"/>
        </w:rPr>
      </w:pPr>
      <w:r w:rsidRPr="001F2DDC">
        <w:t>.</w:t>
      </w:r>
    </w:p>
    <w:p w14:paraId="3973936B" w14:textId="223B6CFA" w:rsidR="001644E3" w:rsidRPr="001F2DDC" w:rsidRDefault="001644E3" w:rsidP="009B3D1C">
      <w:pPr>
        <w:spacing w:before="120" w:after="120"/>
        <w:ind w:left="284"/>
      </w:pPr>
      <w:r w:rsidRPr="001F2DDC">
        <w:rPr>
          <w:b/>
        </w:rPr>
        <w:t>I</w:t>
      </w:r>
      <w:r w:rsidRPr="001F2DDC">
        <w:t xml:space="preserve"> - </w:t>
      </w:r>
      <w:r w:rsidR="00056D5F" w:rsidRPr="001F2DDC">
        <w:t>F</w:t>
      </w:r>
      <w:r w:rsidRPr="001F2DDC">
        <w:t>icha de inscrição (</w:t>
      </w:r>
      <w:r w:rsidR="003877CC" w:rsidRPr="001F2DDC">
        <w:t>anexo ao edital</w:t>
      </w:r>
      <w:r w:rsidRPr="001F2DDC">
        <w:t>);</w:t>
      </w:r>
    </w:p>
    <w:p w14:paraId="21EB34CF" w14:textId="77777777" w:rsidR="001644E3" w:rsidRPr="001F2DDC" w:rsidRDefault="001644E3" w:rsidP="009B3D1C">
      <w:pPr>
        <w:pStyle w:val="04Uu"/>
        <w:spacing w:before="120" w:after="120"/>
        <w:ind w:left="284"/>
        <w:rPr>
          <w:rFonts w:eastAsiaTheme="minorHAnsi"/>
          <w:color w:val="000000" w:themeColor="text1"/>
          <w:szCs w:val="24"/>
          <w:lang w:val="pt-BR" w:eastAsia="en-US"/>
        </w:rPr>
      </w:pPr>
      <w:r w:rsidRPr="001F2DDC">
        <w:rPr>
          <w:rFonts w:eastAsiaTheme="minorHAnsi"/>
          <w:b/>
          <w:color w:val="000000" w:themeColor="text1"/>
          <w:szCs w:val="24"/>
          <w:lang w:val="pt-BR" w:eastAsia="en-US"/>
        </w:rPr>
        <w:t>II</w:t>
      </w:r>
      <w:r w:rsidRPr="001F2DDC">
        <w:rPr>
          <w:rFonts w:eastAsiaTheme="minorHAnsi"/>
          <w:color w:val="000000" w:themeColor="text1"/>
          <w:szCs w:val="24"/>
          <w:lang w:val="pt-BR" w:eastAsia="en-US"/>
        </w:rPr>
        <w:t xml:space="preserve"> - Cópia do RG;</w:t>
      </w:r>
    </w:p>
    <w:p w14:paraId="5755A0DF" w14:textId="5355B8E7" w:rsidR="001644E3" w:rsidRPr="001F2DDC" w:rsidRDefault="001644E3" w:rsidP="009B3D1C">
      <w:pPr>
        <w:pStyle w:val="04Uu"/>
        <w:spacing w:before="120" w:after="120"/>
        <w:ind w:left="284"/>
        <w:rPr>
          <w:rFonts w:eastAsiaTheme="minorHAnsi"/>
          <w:color w:val="000000" w:themeColor="text1"/>
          <w:szCs w:val="24"/>
          <w:lang w:val="pt-BR" w:eastAsia="en-US"/>
        </w:rPr>
      </w:pPr>
      <w:r w:rsidRPr="001F2DDC">
        <w:rPr>
          <w:rFonts w:eastAsiaTheme="minorHAnsi"/>
          <w:b/>
          <w:color w:val="000000" w:themeColor="text1"/>
          <w:szCs w:val="24"/>
          <w:lang w:val="pt-BR" w:eastAsia="en-US"/>
        </w:rPr>
        <w:lastRenderedPageBreak/>
        <w:t>III</w:t>
      </w:r>
      <w:r w:rsidRPr="001F2DDC">
        <w:rPr>
          <w:rFonts w:eastAsiaTheme="minorHAnsi"/>
          <w:color w:val="000000" w:themeColor="text1"/>
          <w:szCs w:val="24"/>
          <w:lang w:val="pt-BR" w:eastAsia="en-US"/>
        </w:rPr>
        <w:t xml:space="preserve"> - Cópia do CPF;</w:t>
      </w:r>
    </w:p>
    <w:p w14:paraId="1AA35BE6" w14:textId="26E80534" w:rsidR="00A03CC3" w:rsidRPr="001F2DDC" w:rsidRDefault="00A03CC3" w:rsidP="009B3D1C">
      <w:pPr>
        <w:pStyle w:val="04Uu"/>
        <w:spacing w:before="120" w:after="120"/>
        <w:ind w:left="284"/>
        <w:rPr>
          <w:rFonts w:eastAsiaTheme="minorHAnsi"/>
          <w:color w:val="000000" w:themeColor="text1"/>
          <w:szCs w:val="24"/>
          <w:lang w:val="pt-BR" w:eastAsia="en-US"/>
        </w:rPr>
      </w:pPr>
      <w:r w:rsidRPr="001F2DDC">
        <w:rPr>
          <w:rFonts w:eastAsiaTheme="minorHAnsi"/>
          <w:b/>
          <w:color w:val="000000" w:themeColor="text1"/>
          <w:szCs w:val="24"/>
          <w:lang w:val="pt-BR" w:eastAsia="en-US"/>
        </w:rPr>
        <w:t>IV</w:t>
      </w:r>
      <w:r w:rsidRPr="001F2DDC">
        <w:rPr>
          <w:rFonts w:eastAsiaTheme="minorHAnsi"/>
          <w:szCs w:val="24"/>
          <w:lang w:val="pt-BR" w:eastAsia="en-US"/>
        </w:rPr>
        <w:t xml:space="preserve"> - Cópia do comprovante de endereço. </w:t>
      </w:r>
    </w:p>
    <w:p w14:paraId="02327396" w14:textId="2E1C5477" w:rsidR="001644E3" w:rsidRPr="001F2DDC" w:rsidRDefault="001644E3" w:rsidP="009B3D1C">
      <w:pPr>
        <w:pStyle w:val="04Uu"/>
        <w:spacing w:before="120" w:after="120"/>
        <w:ind w:left="284"/>
        <w:rPr>
          <w:rFonts w:eastAsiaTheme="minorHAnsi"/>
          <w:color w:val="000000" w:themeColor="text1"/>
          <w:szCs w:val="24"/>
          <w:lang w:val="pt-BR" w:eastAsia="en-US"/>
        </w:rPr>
      </w:pPr>
      <w:r w:rsidRPr="001F2DDC">
        <w:rPr>
          <w:rFonts w:eastAsiaTheme="minorHAnsi"/>
          <w:b/>
          <w:color w:val="000000" w:themeColor="text1"/>
          <w:szCs w:val="24"/>
          <w:lang w:val="pt-BR" w:eastAsia="en-US"/>
        </w:rPr>
        <w:t>V</w:t>
      </w:r>
      <w:r w:rsidRPr="001F2DDC">
        <w:rPr>
          <w:rFonts w:eastAsiaTheme="minorHAnsi"/>
          <w:color w:val="000000" w:themeColor="text1"/>
          <w:szCs w:val="24"/>
          <w:lang w:val="pt-BR" w:eastAsia="en-US"/>
        </w:rPr>
        <w:t xml:space="preserve"> </w:t>
      </w:r>
      <w:r w:rsidR="00F716DB" w:rsidRPr="001F2DDC">
        <w:rPr>
          <w:rFonts w:eastAsiaTheme="minorHAnsi"/>
          <w:color w:val="000000" w:themeColor="text1"/>
          <w:szCs w:val="24"/>
          <w:lang w:val="pt-BR" w:eastAsia="en-US"/>
        </w:rPr>
        <w:t>-</w:t>
      </w:r>
      <w:r w:rsidRPr="001F2DDC">
        <w:rPr>
          <w:rFonts w:eastAsiaTheme="minorHAnsi"/>
          <w:color w:val="000000" w:themeColor="text1"/>
          <w:szCs w:val="24"/>
          <w:lang w:val="pt-BR" w:eastAsia="en-US"/>
        </w:rPr>
        <w:t xml:space="preserve"> </w:t>
      </w:r>
      <w:r w:rsidR="00F716DB" w:rsidRPr="001F2DDC">
        <w:rPr>
          <w:rFonts w:eastAsiaTheme="minorHAnsi"/>
          <w:color w:val="000000" w:themeColor="text1"/>
          <w:szCs w:val="24"/>
          <w:lang w:val="pt-BR" w:eastAsia="en-US"/>
        </w:rPr>
        <w:t xml:space="preserve">Cópia do </w:t>
      </w:r>
      <w:r w:rsidRPr="001F2DDC">
        <w:rPr>
          <w:rFonts w:eastAsiaTheme="minorHAnsi"/>
          <w:color w:val="000000" w:themeColor="text1"/>
          <w:szCs w:val="24"/>
          <w:lang w:val="pt-BR" w:eastAsia="en-US"/>
        </w:rPr>
        <w:t xml:space="preserve">Diploma de conclusão de curso de graduação reconhecido no país, frente e verso, devidamente registrado; ou declaração expedida pelo </w:t>
      </w:r>
      <w:r w:rsidR="00F716DB" w:rsidRPr="001F2DDC">
        <w:rPr>
          <w:rFonts w:eastAsiaTheme="minorHAnsi"/>
          <w:color w:val="000000" w:themeColor="text1"/>
          <w:szCs w:val="24"/>
          <w:lang w:val="pt-BR" w:eastAsia="en-US"/>
        </w:rPr>
        <w:t>órgão</w:t>
      </w:r>
      <w:r w:rsidRPr="001F2DDC">
        <w:rPr>
          <w:rFonts w:eastAsiaTheme="minorHAnsi"/>
          <w:color w:val="000000" w:themeColor="text1"/>
          <w:szCs w:val="24"/>
          <w:lang w:val="pt-BR" w:eastAsia="en-US"/>
        </w:rPr>
        <w:t xml:space="preserve"> responsável pelo Registro Escolar da Instituição com data de expedição inferior a 1 (um) ano;</w:t>
      </w:r>
      <w:r w:rsidR="00F716DB" w:rsidRPr="001F2DDC">
        <w:rPr>
          <w:rFonts w:eastAsiaTheme="minorHAnsi"/>
          <w:color w:val="000000" w:themeColor="text1"/>
          <w:szCs w:val="24"/>
          <w:lang w:val="pt-BR" w:eastAsia="en-US"/>
        </w:rPr>
        <w:t xml:space="preserve"> ou cópia diploma de conclusão de curso de graduação revalidado por instituição nacional credenciada, quando tratar-se de diploma obtido no exterior;</w:t>
      </w:r>
    </w:p>
    <w:p w14:paraId="6488FE55" w14:textId="0FE11208" w:rsidR="001644E3" w:rsidRPr="001F2DDC" w:rsidRDefault="001644E3" w:rsidP="00C40BE1">
      <w:pPr>
        <w:pStyle w:val="04Uu"/>
        <w:spacing w:before="120" w:after="120"/>
        <w:ind w:left="284"/>
        <w:rPr>
          <w:rFonts w:eastAsiaTheme="minorHAnsi"/>
          <w:szCs w:val="24"/>
          <w:lang w:val="pt-BR" w:eastAsia="en-US"/>
        </w:rPr>
      </w:pPr>
      <w:r w:rsidRPr="001F2DDC">
        <w:rPr>
          <w:rFonts w:eastAsiaTheme="minorHAnsi"/>
          <w:b/>
          <w:szCs w:val="24"/>
          <w:lang w:val="pt-BR" w:eastAsia="en-US"/>
        </w:rPr>
        <w:t>V</w:t>
      </w:r>
      <w:r w:rsidR="00A03CC3" w:rsidRPr="001F2DDC">
        <w:rPr>
          <w:rFonts w:eastAsiaTheme="minorHAnsi"/>
          <w:b/>
          <w:szCs w:val="24"/>
          <w:lang w:val="pt-BR" w:eastAsia="en-US"/>
        </w:rPr>
        <w:t>I</w:t>
      </w:r>
      <w:r w:rsidRPr="001F2DDC">
        <w:rPr>
          <w:rFonts w:eastAsiaTheme="minorHAnsi"/>
          <w:szCs w:val="24"/>
          <w:lang w:val="pt-BR" w:eastAsia="en-US"/>
        </w:rPr>
        <w:t xml:space="preserve"> </w:t>
      </w:r>
      <w:r w:rsidR="00F716DB" w:rsidRPr="001F2DDC">
        <w:rPr>
          <w:rFonts w:eastAsiaTheme="minorHAnsi"/>
          <w:szCs w:val="24"/>
          <w:lang w:val="pt-BR" w:eastAsia="en-US"/>
        </w:rPr>
        <w:t>-</w:t>
      </w:r>
      <w:r w:rsidRPr="001F2DDC">
        <w:rPr>
          <w:rFonts w:eastAsiaTheme="minorHAnsi"/>
          <w:szCs w:val="24"/>
          <w:lang w:val="pt-BR" w:eastAsia="en-US"/>
        </w:rPr>
        <w:t xml:space="preserve"> </w:t>
      </w:r>
      <w:r w:rsidR="00F716DB" w:rsidRPr="001F2DDC">
        <w:rPr>
          <w:rFonts w:eastAsiaTheme="minorHAnsi"/>
          <w:szCs w:val="24"/>
          <w:lang w:val="pt-BR" w:eastAsia="en-US"/>
        </w:rPr>
        <w:t xml:space="preserve">Cópia do </w:t>
      </w:r>
      <w:r w:rsidRPr="001F2DDC">
        <w:rPr>
          <w:rFonts w:eastAsiaTheme="minorHAnsi"/>
          <w:szCs w:val="24"/>
          <w:lang w:val="pt-BR" w:eastAsia="en-US"/>
        </w:rPr>
        <w:t>Histórico escolar contendo a data de colação de grau;</w:t>
      </w:r>
    </w:p>
    <w:p w14:paraId="3F9D39A3" w14:textId="487D643E" w:rsidR="00C56D5B" w:rsidRPr="001F2DDC" w:rsidRDefault="00C56D5B" w:rsidP="00C56D5B">
      <w:pPr>
        <w:pStyle w:val="04Uu"/>
        <w:spacing w:before="120" w:after="120"/>
        <w:ind w:left="284"/>
        <w:rPr>
          <w:rFonts w:eastAsiaTheme="minorHAnsi"/>
          <w:szCs w:val="24"/>
          <w:lang w:val="pt-BR" w:eastAsia="en-US"/>
        </w:rPr>
      </w:pPr>
      <w:r w:rsidRPr="001F2DDC">
        <w:rPr>
          <w:rFonts w:eastAsiaTheme="minorHAnsi"/>
          <w:b/>
          <w:szCs w:val="24"/>
          <w:lang w:val="pt-BR" w:eastAsia="en-US"/>
        </w:rPr>
        <w:t>VI</w:t>
      </w:r>
      <w:r w:rsidR="00A03CC3" w:rsidRPr="001F2DDC">
        <w:rPr>
          <w:rFonts w:eastAsiaTheme="minorHAnsi"/>
          <w:b/>
          <w:szCs w:val="24"/>
          <w:lang w:val="pt-BR" w:eastAsia="en-US"/>
        </w:rPr>
        <w:t>I</w:t>
      </w:r>
      <w:r w:rsidRPr="001F2DDC">
        <w:rPr>
          <w:rFonts w:eastAsiaTheme="minorHAnsi"/>
          <w:b/>
          <w:szCs w:val="24"/>
          <w:lang w:val="pt-BR" w:eastAsia="en-US"/>
        </w:rPr>
        <w:t xml:space="preserve"> </w:t>
      </w:r>
      <w:r w:rsidRPr="001F2DDC">
        <w:rPr>
          <w:rFonts w:eastAsiaTheme="minorHAnsi"/>
          <w:szCs w:val="24"/>
          <w:lang w:val="pt-BR" w:eastAsia="en-US"/>
        </w:rPr>
        <w:t xml:space="preserve">- Original do comprovante de pagamento da inscrição </w:t>
      </w:r>
      <w:r w:rsidR="0002347C" w:rsidRPr="001F2DDC">
        <w:rPr>
          <w:b/>
          <w:i/>
          <w:szCs w:val="24"/>
        </w:rPr>
        <w:t>(</w:t>
      </w:r>
      <w:r w:rsidRPr="001F2DDC">
        <w:rPr>
          <w:rFonts w:eastAsiaTheme="minorHAnsi"/>
          <w:b/>
          <w:i/>
          <w:szCs w:val="24"/>
          <w:lang w:val="pt-BR" w:eastAsia="en-US"/>
        </w:rPr>
        <w:t>somente candidatos que não concorrem à bolsa</w:t>
      </w:r>
      <w:r w:rsidR="0002347C" w:rsidRPr="001F2DDC">
        <w:rPr>
          <w:rFonts w:eastAsiaTheme="minorHAnsi"/>
          <w:b/>
          <w:i/>
          <w:szCs w:val="24"/>
          <w:lang w:val="pt-BR" w:eastAsia="en-US"/>
        </w:rPr>
        <w:t>)</w:t>
      </w:r>
      <w:r w:rsidRPr="001F2DDC">
        <w:rPr>
          <w:rFonts w:eastAsiaTheme="minorHAnsi"/>
          <w:szCs w:val="24"/>
          <w:lang w:val="pt-BR" w:eastAsia="en-US"/>
        </w:rPr>
        <w:t>;</w:t>
      </w:r>
    </w:p>
    <w:p w14:paraId="0DB8F1A4" w14:textId="4546DEF4" w:rsidR="00C56D5B" w:rsidRPr="001F2DDC" w:rsidRDefault="00C56D5B" w:rsidP="00C56D5B">
      <w:pPr>
        <w:spacing w:before="120" w:after="120"/>
        <w:ind w:left="284"/>
        <w:jc w:val="both"/>
      </w:pPr>
      <w:r w:rsidRPr="001F2DDC">
        <w:rPr>
          <w:b/>
        </w:rPr>
        <w:t>VII</w:t>
      </w:r>
      <w:r w:rsidR="00A03CC3" w:rsidRPr="001F2DDC">
        <w:t>I</w:t>
      </w:r>
      <w:r w:rsidRPr="001F2DDC">
        <w:t xml:space="preserve">- Declaração de anuência dada pela chefia imediata do candidato </w:t>
      </w:r>
      <w:r w:rsidR="0002347C" w:rsidRPr="001F2DDC">
        <w:t>(</w:t>
      </w:r>
      <w:r w:rsidRPr="001F2DDC">
        <w:rPr>
          <w:b/>
          <w:i/>
        </w:rPr>
        <w:t>somente para servidores da UFMT</w:t>
      </w:r>
      <w:r w:rsidR="0002347C" w:rsidRPr="001F2DDC">
        <w:rPr>
          <w:b/>
          <w:i/>
        </w:rPr>
        <w:t>);</w:t>
      </w:r>
    </w:p>
    <w:p w14:paraId="57A1C6ED" w14:textId="4DAA3094" w:rsidR="00F716DB" w:rsidRPr="001F2DDC" w:rsidRDefault="00A03CC3" w:rsidP="00C40BE1">
      <w:pPr>
        <w:pStyle w:val="04Uu"/>
        <w:spacing w:before="120" w:after="120"/>
        <w:ind w:left="284"/>
        <w:rPr>
          <w:rFonts w:eastAsiaTheme="minorHAnsi"/>
          <w:szCs w:val="24"/>
          <w:lang w:val="pt-BR" w:eastAsia="en-US"/>
        </w:rPr>
      </w:pPr>
      <w:r w:rsidRPr="001F2DDC">
        <w:rPr>
          <w:rFonts w:eastAsiaTheme="minorHAnsi"/>
          <w:b/>
          <w:szCs w:val="24"/>
          <w:lang w:val="pt-BR" w:eastAsia="en-US"/>
        </w:rPr>
        <w:t>IX</w:t>
      </w:r>
      <w:r w:rsidRPr="001F2DDC">
        <w:rPr>
          <w:rFonts w:eastAsiaTheme="minorHAnsi"/>
          <w:szCs w:val="24"/>
          <w:lang w:val="pt-BR" w:eastAsia="en-US"/>
        </w:rPr>
        <w:t xml:space="preserve"> </w:t>
      </w:r>
      <w:r w:rsidR="00F716DB" w:rsidRPr="001F2DDC">
        <w:rPr>
          <w:rFonts w:eastAsiaTheme="minorHAnsi"/>
          <w:szCs w:val="24"/>
          <w:lang w:val="pt-BR" w:eastAsia="en-US"/>
        </w:rPr>
        <w:t>-</w:t>
      </w:r>
      <w:r w:rsidR="001644E3" w:rsidRPr="001F2DDC">
        <w:rPr>
          <w:rFonts w:eastAsiaTheme="minorHAnsi"/>
          <w:szCs w:val="24"/>
          <w:lang w:val="pt-BR" w:eastAsia="en-US"/>
        </w:rPr>
        <w:t xml:space="preserve"> </w:t>
      </w:r>
      <w:r w:rsidR="00F716DB" w:rsidRPr="001F2DDC">
        <w:rPr>
          <w:rFonts w:eastAsiaTheme="minorHAnsi"/>
          <w:i/>
          <w:szCs w:val="24"/>
          <w:lang w:val="pt-BR" w:eastAsia="en-US"/>
        </w:rPr>
        <w:t>Curriculum Vitae</w:t>
      </w:r>
      <w:r w:rsidR="00F716DB" w:rsidRPr="001F2DDC">
        <w:rPr>
          <w:rFonts w:eastAsiaTheme="minorHAnsi"/>
          <w:szCs w:val="24"/>
          <w:lang w:val="pt-BR" w:eastAsia="en-US"/>
        </w:rPr>
        <w:t>;</w:t>
      </w:r>
    </w:p>
    <w:p w14:paraId="1895F5C2" w14:textId="15167343" w:rsidR="00C56D5B" w:rsidRPr="001F2DDC" w:rsidRDefault="00127BFA" w:rsidP="00C56D5B">
      <w:pPr>
        <w:pStyle w:val="04Uu"/>
        <w:spacing w:before="120" w:after="120"/>
        <w:ind w:left="284"/>
        <w:rPr>
          <w:rFonts w:eastAsiaTheme="minorHAnsi"/>
          <w:szCs w:val="24"/>
          <w:lang w:val="pt-BR" w:eastAsia="en-US"/>
        </w:rPr>
      </w:pPr>
      <w:r w:rsidRPr="001F2DDC">
        <w:rPr>
          <w:rFonts w:eastAsiaTheme="minorHAnsi"/>
          <w:b/>
          <w:szCs w:val="24"/>
          <w:lang w:val="pt-BR" w:eastAsia="en-US"/>
        </w:rPr>
        <w:t xml:space="preserve"> </w:t>
      </w:r>
    </w:p>
    <w:p w14:paraId="3956220B" w14:textId="5F0983B6" w:rsidR="001644E3" w:rsidRPr="001F2DDC" w:rsidRDefault="0023103A" w:rsidP="009B3D1C">
      <w:pPr>
        <w:spacing w:before="120" w:after="120"/>
        <w:jc w:val="both"/>
        <w:rPr>
          <w:color w:val="000000" w:themeColor="text1"/>
        </w:rPr>
      </w:pPr>
      <w:r w:rsidRPr="001F2DDC">
        <w:t xml:space="preserve">§ 1º - </w:t>
      </w:r>
      <w:r w:rsidR="00C237D3" w:rsidRPr="001F2DDC">
        <w:rPr>
          <w:color w:val="000000" w:themeColor="text1"/>
        </w:rPr>
        <w:t>Em relação ao subitem I</w:t>
      </w:r>
      <w:r w:rsidR="003E553A" w:rsidRPr="001F2DDC">
        <w:rPr>
          <w:color w:val="000000" w:themeColor="text1"/>
        </w:rPr>
        <w:t>V</w:t>
      </w:r>
      <w:r w:rsidR="00C237D3" w:rsidRPr="001F2DDC">
        <w:rPr>
          <w:color w:val="000000" w:themeColor="text1"/>
        </w:rPr>
        <w:t>, caso não tenha comprovante de endereço nominal, será exigida uma Declaração de Endereço em Nome de Terceiro.</w:t>
      </w:r>
    </w:p>
    <w:p w14:paraId="606C65D6" w14:textId="60D9343B" w:rsidR="00B23CA4" w:rsidRPr="001F2DDC" w:rsidRDefault="0023103A" w:rsidP="009B3D1C">
      <w:pPr>
        <w:spacing w:before="120" w:after="120"/>
        <w:jc w:val="both"/>
        <w:rPr>
          <w:b/>
          <w:color w:val="000000" w:themeColor="text1"/>
        </w:rPr>
      </w:pPr>
      <w:r w:rsidRPr="001F2DDC">
        <w:t xml:space="preserve">§ 2º - </w:t>
      </w:r>
      <w:r w:rsidR="00C237D3" w:rsidRPr="001F2DDC">
        <w:rPr>
          <w:color w:val="000000" w:themeColor="text1"/>
        </w:rPr>
        <w:t xml:space="preserve">Em caso de existência de mais candidatos do que o número de vagas, a Comissão analisará o </w:t>
      </w:r>
      <w:r w:rsidR="00C237D3" w:rsidRPr="001F2DDC">
        <w:rPr>
          <w:i/>
          <w:color w:val="000000" w:themeColor="text1"/>
        </w:rPr>
        <w:t>Curriculum Vitae</w:t>
      </w:r>
      <w:r w:rsidR="00C237D3" w:rsidRPr="001F2DDC">
        <w:rPr>
          <w:color w:val="000000" w:themeColor="text1"/>
        </w:rPr>
        <w:t xml:space="preserve"> dos candidatos, onde serão valorizadas, em especial na área do curso, as experiências profissionais, o histórico escolar, a formação complementar, a produção técnica/científica e a experiência em pesquisa.</w:t>
      </w:r>
    </w:p>
    <w:p w14:paraId="07B59FB1" w14:textId="77777777" w:rsidR="000D72DB" w:rsidRPr="001F2DDC" w:rsidRDefault="000D72DB" w:rsidP="009B3D1C">
      <w:pPr>
        <w:spacing w:before="120" w:after="120"/>
        <w:jc w:val="both"/>
        <w:rPr>
          <w:b/>
          <w:color w:val="000000" w:themeColor="text1"/>
        </w:rPr>
      </w:pPr>
    </w:p>
    <w:p w14:paraId="30A07755" w14:textId="77777777" w:rsidR="00991B67" w:rsidRPr="001F2DDC" w:rsidRDefault="0012504E" w:rsidP="009B3D1C">
      <w:pPr>
        <w:spacing w:before="120" w:after="120"/>
        <w:jc w:val="both"/>
        <w:rPr>
          <w:b/>
        </w:rPr>
      </w:pPr>
      <w:r w:rsidRPr="001F2DDC">
        <w:rPr>
          <w:b/>
        </w:rPr>
        <w:t>3.</w:t>
      </w:r>
      <w:r w:rsidR="002F78D4" w:rsidRPr="001F2DDC">
        <w:rPr>
          <w:b/>
        </w:rPr>
        <w:t>5 -</w:t>
      </w:r>
      <w:r w:rsidR="00643F59" w:rsidRPr="001F2DDC">
        <w:rPr>
          <w:b/>
        </w:rPr>
        <w:t xml:space="preserve"> DAS</w:t>
      </w:r>
      <w:r w:rsidR="00991B67" w:rsidRPr="001F2DDC">
        <w:rPr>
          <w:b/>
        </w:rPr>
        <w:t xml:space="preserve"> INSCRIÇ</w:t>
      </w:r>
      <w:r w:rsidR="00643F59" w:rsidRPr="001F2DDC">
        <w:rPr>
          <w:b/>
        </w:rPr>
        <w:t>ÕES</w:t>
      </w:r>
      <w:r w:rsidR="00991B67" w:rsidRPr="001F2DDC">
        <w:rPr>
          <w:b/>
        </w:rPr>
        <w:t xml:space="preserve"> </w:t>
      </w:r>
      <w:r w:rsidR="005112BD" w:rsidRPr="001F2DDC">
        <w:rPr>
          <w:b/>
        </w:rPr>
        <w:t>N</w:t>
      </w:r>
      <w:r w:rsidR="00991B67" w:rsidRPr="001F2DDC">
        <w:rPr>
          <w:b/>
        </w:rPr>
        <w:t>A</w:t>
      </w:r>
      <w:r w:rsidR="00B83C1E" w:rsidRPr="001F2DDC">
        <w:rPr>
          <w:b/>
        </w:rPr>
        <w:t>S</w:t>
      </w:r>
      <w:r w:rsidR="00991B67" w:rsidRPr="001F2DDC">
        <w:rPr>
          <w:b/>
        </w:rPr>
        <w:t xml:space="preserve"> VAGA</w:t>
      </w:r>
      <w:r w:rsidR="00B83C1E" w:rsidRPr="001F2DDC">
        <w:rPr>
          <w:b/>
        </w:rPr>
        <w:t>S</w:t>
      </w:r>
      <w:r w:rsidR="00991B67" w:rsidRPr="001F2DDC">
        <w:rPr>
          <w:b/>
        </w:rPr>
        <w:t xml:space="preserve"> DE BOLSA DEMANDA SOCIAL</w:t>
      </w:r>
      <w:r w:rsidR="004805BF" w:rsidRPr="001F2DDC">
        <w:rPr>
          <w:b/>
        </w:rPr>
        <w:t xml:space="preserve"> (comunidade carente)</w:t>
      </w:r>
    </w:p>
    <w:p w14:paraId="170ED04C" w14:textId="7C39D077" w:rsidR="00F66EB5" w:rsidRPr="001F2DDC" w:rsidRDefault="00F66EB5" w:rsidP="009B3D1C">
      <w:pPr>
        <w:spacing w:before="120" w:after="120"/>
        <w:jc w:val="both"/>
      </w:pPr>
      <w:r w:rsidRPr="001F2DDC">
        <w:t xml:space="preserve">Somente serão aceitas as inscrições para bolsa demanda social </w:t>
      </w:r>
      <w:r w:rsidRPr="001F2DDC">
        <w:rPr>
          <w:color w:val="000000" w:themeColor="text1"/>
        </w:rPr>
        <w:t xml:space="preserve">dos candidatos, bacharéis em </w:t>
      </w:r>
      <w:r w:rsidR="00D075A1" w:rsidRPr="001F2DDC">
        <w:rPr>
          <w:color w:val="000000" w:themeColor="text1"/>
        </w:rPr>
        <w:t>Cursos de áreas afins</w:t>
      </w:r>
      <w:r w:rsidRPr="001F2DDC">
        <w:rPr>
          <w:color w:val="000000" w:themeColor="text1"/>
        </w:rPr>
        <w:t xml:space="preserve">, </w:t>
      </w:r>
      <w:r w:rsidR="002F78D4" w:rsidRPr="001F2DDC">
        <w:rPr>
          <w:color w:val="000000" w:themeColor="text1"/>
        </w:rPr>
        <w:t xml:space="preserve">com </w:t>
      </w:r>
      <w:r w:rsidRPr="001F2DDC">
        <w:rPr>
          <w:color w:val="000000" w:themeColor="text1"/>
        </w:rPr>
        <w:t>requerimento</w:t>
      </w:r>
      <w:r w:rsidRPr="001F2DDC">
        <w:t xml:space="preserve"> protocolado, contendo o Número de Identificação Social – NIS atribuído pelo CadÚnico, cópia do Cartão do Cidadão,  declaração de que é membro de família de baixa renda, nos termos do artigo 4º, inciso II, do Decreto no 6.135, de 2007, com documento(s) que comprove(m) que a renda familiar de todos os membros da família, incluindo a renda do candidato, não é superior a 3 salários mínimos mensais.</w:t>
      </w:r>
    </w:p>
    <w:p w14:paraId="425A326C" w14:textId="77777777" w:rsidR="00F66EB5" w:rsidRPr="001F2DDC" w:rsidRDefault="00F66EB5" w:rsidP="009B3D1C">
      <w:pPr>
        <w:spacing w:before="120" w:after="120"/>
        <w:jc w:val="both"/>
      </w:pPr>
      <w:r w:rsidRPr="001F2DDC">
        <w:t>§ 1º - A Coordenação do curso consultará o órgão gestor do CadÚnico para verificar a veracidade das informações prestadas pelo candidato.</w:t>
      </w:r>
    </w:p>
    <w:p w14:paraId="194D2058" w14:textId="77777777" w:rsidR="00F66EB5" w:rsidRPr="001F2DDC" w:rsidRDefault="00F66EB5" w:rsidP="009B3D1C">
      <w:pPr>
        <w:spacing w:before="120" w:after="120"/>
        <w:jc w:val="both"/>
      </w:pPr>
      <w:r w:rsidRPr="001F2DDC">
        <w:t>§ 2º - A declaração falsa sujeitará o candidato às sanções previstas em lei, aplicando-se, ainda, o disposto no parágrafo único do art. 10 do Decreto n. 83.936, de 6 de setembro de 1979.</w:t>
      </w:r>
    </w:p>
    <w:p w14:paraId="3EDE91E8" w14:textId="3D2EDB80" w:rsidR="00F66EB5" w:rsidRPr="001F2DDC" w:rsidRDefault="0023103A" w:rsidP="009B3D1C">
      <w:pPr>
        <w:spacing w:before="120" w:after="120"/>
        <w:jc w:val="both"/>
      </w:pPr>
      <w:r w:rsidRPr="001F2DDC">
        <w:t xml:space="preserve">§ 3º - </w:t>
      </w:r>
      <w:r w:rsidR="00F66EB5" w:rsidRPr="001F2DDC">
        <w:t>O candidato que não possuir renda alguma deverá indicar a renda do responsável, vigorando o mesmo limite do item anterior.</w:t>
      </w:r>
    </w:p>
    <w:p w14:paraId="68B8C047" w14:textId="4144B711" w:rsidR="001644E3" w:rsidRPr="001F2DDC" w:rsidRDefault="0023103A" w:rsidP="009B3D1C">
      <w:pPr>
        <w:spacing w:before="120" w:after="120"/>
        <w:jc w:val="both"/>
        <w:rPr>
          <w:color w:val="000000" w:themeColor="text1"/>
        </w:rPr>
      </w:pPr>
      <w:r w:rsidRPr="001F2DDC">
        <w:t xml:space="preserve">§ 4º - </w:t>
      </w:r>
      <w:r w:rsidR="00F66EB5" w:rsidRPr="001F2DDC">
        <w:t>Em caso de existência de mais candidato</w:t>
      </w:r>
      <w:r w:rsidR="00562D04" w:rsidRPr="001F2DDC">
        <w:t>s</w:t>
      </w:r>
      <w:r w:rsidR="00F66EB5" w:rsidRPr="001F2DDC">
        <w:t xml:space="preserve"> do que o número de bolsas, a Comissão </w:t>
      </w:r>
      <w:r w:rsidR="00285D23" w:rsidRPr="001F2DDC">
        <w:t xml:space="preserve">analisará o </w:t>
      </w:r>
      <w:r w:rsidR="00285D23" w:rsidRPr="001F2DDC">
        <w:rPr>
          <w:i/>
        </w:rPr>
        <w:t xml:space="preserve">Curriculum </w:t>
      </w:r>
      <w:r w:rsidR="00285D23" w:rsidRPr="001F2DDC">
        <w:t>Vitae</w:t>
      </w:r>
      <w:r w:rsidR="001644E3" w:rsidRPr="001F2DDC">
        <w:t xml:space="preserve"> dos </w:t>
      </w:r>
      <w:r w:rsidR="001644E3" w:rsidRPr="001F2DDC">
        <w:rPr>
          <w:color w:val="000000" w:themeColor="text1"/>
        </w:rPr>
        <w:t>candidatos,</w:t>
      </w:r>
      <w:r w:rsidR="00285D23" w:rsidRPr="001F2DDC">
        <w:rPr>
          <w:color w:val="000000" w:themeColor="text1"/>
        </w:rPr>
        <w:t xml:space="preserve"> </w:t>
      </w:r>
      <w:r w:rsidR="00B23CA4" w:rsidRPr="001F2DDC">
        <w:rPr>
          <w:color w:val="000000" w:themeColor="text1"/>
        </w:rPr>
        <w:t>onde serão valorizadas, em especial na área do curso, as experiências profissionais, o histórico escolar, a formação complementar, a produção técnica/científica e a experiência em pesquisa.</w:t>
      </w:r>
    </w:p>
    <w:p w14:paraId="12B5541D" w14:textId="77777777" w:rsidR="001644E3" w:rsidRPr="001F2DDC" w:rsidRDefault="001644E3" w:rsidP="009B3D1C">
      <w:pPr>
        <w:spacing w:before="120" w:after="120"/>
        <w:jc w:val="both"/>
      </w:pPr>
    </w:p>
    <w:p w14:paraId="0A31DEA1" w14:textId="77777777" w:rsidR="00B83C1E" w:rsidRPr="001F2DDC" w:rsidRDefault="0012504E" w:rsidP="009B3D1C">
      <w:pPr>
        <w:pStyle w:val="Default"/>
        <w:spacing w:before="120" w:after="120"/>
        <w:jc w:val="both"/>
        <w:rPr>
          <w:b/>
          <w:color w:val="auto"/>
        </w:rPr>
      </w:pPr>
      <w:r w:rsidRPr="001F2DDC">
        <w:rPr>
          <w:b/>
          <w:color w:val="auto"/>
        </w:rPr>
        <w:t>3.</w:t>
      </w:r>
      <w:r w:rsidR="002F78D4" w:rsidRPr="001F2DDC">
        <w:rPr>
          <w:b/>
          <w:color w:val="auto"/>
        </w:rPr>
        <w:t>6 -</w:t>
      </w:r>
      <w:r w:rsidR="00214AE6" w:rsidRPr="001F2DDC">
        <w:rPr>
          <w:b/>
          <w:color w:val="auto"/>
        </w:rPr>
        <w:t xml:space="preserve"> DAS</w:t>
      </w:r>
      <w:r w:rsidR="00B83C1E" w:rsidRPr="001F2DDC">
        <w:rPr>
          <w:b/>
          <w:color w:val="auto"/>
        </w:rPr>
        <w:t xml:space="preserve"> INSCRIÇ</w:t>
      </w:r>
      <w:r w:rsidR="00214AE6" w:rsidRPr="001F2DDC">
        <w:rPr>
          <w:b/>
          <w:color w:val="auto"/>
        </w:rPr>
        <w:t xml:space="preserve">ÕES </w:t>
      </w:r>
      <w:r w:rsidR="005112BD" w:rsidRPr="001F2DDC">
        <w:rPr>
          <w:b/>
          <w:color w:val="auto"/>
        </w:rPr>
        <w:t>N</w:t>
      </w:r>
      <w:r w:rsidR="00B83C1E" w:rsidRPr="001F2DDC">
        <w:rPr>
          <w:b/>
          <w:color w:val="auto"/>
        </w:rPr>
        <w:t xml:space="preserve">AS VAGAS </w:t>
      </w:r>
      <w:r w:rsidR="005F2554" w:rsidRPr="001F2DDC">
        <w:rPr>
          <w:b/>
          <w:color w:val="auto"/>
        </w:rPr>
        <w:t xml:space="preserve">DE BOLSA </w:t>
      </w:r>
      <w:r w:rsidR="00B83C1E" w:rsidRPr="001F2DDC">
        <w:rPr>
          <w:b/>
          <w:color w:val="auto"/>
        </w:rPr>
        <w:t>PARA SERVIDORES DA UFMT</w:t>
      </w:r>
    </w:p>
    <w:p w14:paraId="363682A8" w14:textId="36DBD584" w:rsidR="008D503F" w:rsidRPr="001F2DDC" w:rsidRDefault="004D2856" w:rsidP="009B3D1C">
      <w:pPr>
        <w:spacing w:before="120" w:after="120"/>
        <w:jc w:val="both"/>
      </w:pPr>
      <w:r w:rsidRPr="001F2DDC">
        <w:t xml:space="preserve">Somente serão aceitas as inscrições para bolsa de </w:t>
      </w:r>
      <w:r w:rsidR="002F78D4" w:rsidRPr="001F2DDC">
        <w:t>s</w:t>
      </w:r>
      <w:r w:rsidR="008D503F" w:rsidRPr="001F2DDC">
        <w:t xml:space="preserve">ervidor público do quadro permanente da Universidade Federal de Mato Grosso – UFMT, portador do diploma de </w:t>
      </w:r>
      <w:r w:rsidR="00D075A1" w:rsidRPr="001F2DDC">
        <w:t>Cursos de áreas afins</w:t>
      </w:r>
      <w:r w:rsidR="008D503F" w:rsidRPr="001F2DDC">
        <w:t>, desde que não portador de Certificados ou diplomas de pós-graduação</w:t>
      </w:r>
      <w:r w:rsidR="00562D04" w:rsidRPr="001F2DDC">
        <w:t>,</w:t>
      </w:r>
      <w:r w:rsidR="008D503F" w:rsidRPr="001F2DDC">
        <w:t xml:space="preserve"> ou que não tenha sido liberado para fazer pós-graduação, em andamento ou já concluída.</w:t>
      </w:r>
    </w:p>
    <w:p w14:paraId="54DD4214" w14:textId="71E705FA" w:rsidR="00D72C8C" w:rsidRPr="001F2DDC" w:rsidRDefault="004D2856" w:rsidP="009B3D1C">
      <w:pPr>
        <w:spacing w:before="120" w:after="120"/>
        <w:jc w:val="both"/>
        <w:rPr>
          <w:color w:val="000000" w:themeColor="text1"/>
        </w:rPr>
      </w:pPr>
      <w:r w:rsidRPr="001F2DDC">
        <w:lastRenderedPageBreak/>
        <w:t xml:space="preserve">§ 1º - </w:t>
      </w:r>
      <w:r w:rsidR="00487448" w:rsidRPr="001F2DDC">
        <w:t xml:space="preserve">Em caso </w:t>
      </w:r>
      <w:r w:rsidR="00487448" w:rsidRPr="001F2DDC">
        <w:rPr>
          <w:color w:val="000000" w:themeColor="text1"/>
        </w:rPr>
        <w:t xml:space="preserve">de existência de mais candidatos do que o número de bolsas, a Comissão analisará o </w:t>
      </w:r>
      <w:r w:rsidR="00487448" w:rsidRPr="001F2DDC">
        <w:rPr>
          <w:i/>
          <w:color w:val="000000" w:themeColor="text1"/>
        </w:rPr>
        <w:t xml:space="preserve">Curriculum </w:t>
      </w:r>
      <w:r w:rsidR="00487448" w:rsidRPr="001F2DDC">
        <w:rPr>
          <w:color w:val="000000" w:themeColor="text1"/>
        </w:rPr>
        <w:t>Vitae dos candidatos, onde serão valorizadas, em especial na área do curso, as experiências profissionais, o histórico escolar, a formação complementar, a produção técnica/científica e a experiência em pesquisa.</w:t>
      </w:r>
    </w:p>
    <w:p w14:paraId="077DB651" w14:textId="77777777" w:rsidR="00D72C8C" w:rsidRPr="001F2DDC" w:rsidRDefault="00D72C8C" w:rsidP="009B3D1C">
      <w:pPr>
        <w:spacing w:before="120" w:after="120"/>
        <w:jc w:val="both"/>
      </w:pPr>
    </w:p>
    <w:p w14:paraId="4B8D0939" w14:textId="77777777" w:rsidR="000112BF" w:rsidRPr="001F2DDC" w:rsidRDefault="0012504E" w:rsidP="009B3D1C">
      <w:pPr>
        <w:pStyle w:val="Default"/>
        <w:spacing w:before="120" w:after="120"/>
        <w:rPr>
          <w:b/>
          <w:color w:val="auto"/>
        </w:rPr>
      </w:pPr>
      <w:r w:rsidRPr="001F2DDC">
        <w:rPr>
          <w:b/>
          <w:color w:val="auto"/>
        </w:rPr>
        <w:t>4</w:t>
      </w:r>
      <w:r w:rsidR="00CA6779" w:rsidRPr="001F2DDC">
        <w:rPr>
          <w:b/>
          <w:color w:val="auto"/>
        </w:rPr>
        <w:t xml:space="preserve"> -</w:t>
      </w:r>
      <w:r w:rsidR="000112BF" w:rsidRPr="001F2DDC">
        <w:rPr>
          <w:b/>
          <w:color w:val="auto"/>
        </w:rPr>
        <w:t xml:space="preserve"> </w:t>
      </w:r>
      <w:r w:rsidR="001D2FB9" w:rsidRPr="001F2DDC">
        <w:rPr>
          <w:b/>
          <w:color w:val="auto"/>
        </w:rPr>
        <w:t xml:space="preserve">DOS </w:t>
      </w:r>
      <w:r w:rsidR="00214AE6" w:rsidRPr="001F2DDC">
        <w:rPr>
          <w:b/>
          <w:color w:val="auto"/>
        </w:rPr>
        <w:t>RECURSOS EM RELAÇÃO À BOLSA</w:t>
      </w:r>
    </w:p>
    <w:p w14:paraId="623EDAE1" w14:textId="77777777" w:rsidR="0002347C" w:rsidRPr="001F2DDC" w:rsidRDefault="00D6257C" w:rsidP="00C40BE1">
      <w:pPr>
        <w:spacing w:before="120" w:after="120"/>
        <w:jc w:val="both"/>
      </w:pPr>
      <w:r w:rsidRPr="001F2DDC">
        <w:t xml:space="preserve">Caberá recurso em relação </w:t>
      </w:r>
      <w:r w:rsidR="00562D04" w:rsidRPr="001F2DDC">
        <w:t>a</w:t>
      </w:r>
      <w:r w:rsidRPr="001F2DDC">
        <w:t>o processo de concessão de bolsas no prazo de 24 (vinte e quatro) horas a contar da data de publicação do resultado.</w:t>
      </w:r>
    </w:p>
    <w:p w14:paraId="1923254C" w14:textId="538B4F14" w:rsidR="0002347C" w:rsidRPr="001F2DDC" w:rsidRDefault="00D6257C" w:rsidP="00C40BE1">
      <w:pPr>
        <w:spacing w:before="120" w:after="120"/>
        <w:jc w:val="both"/>
      </w:pPr>
      <w:r w:rsidRPr="001F2DDC">
        <w:t>O recurso deverá ser dirigido à Coordenação do Curso de Especialização, por meio de processo instruído e protocolado junto ao Setor de Protocolo do Campus de Cuiabá.</w:t>
      </w:r>
    </w:p>
    <w:p w14:paraId="511ABA8B" w14:textId="22658703" w:rsidR="0002347C" w:rsidRPr="001F2DDC" w:rsidRDefault="00D6257C" w:rsidP="00C40BE1">
      <w:pPr>
        <w:spacing w:before="120" w:after="120"/>
        <w:jc w:val="both"/>
      </w:pPr>
      <w:r w:rsidRPr="001F2DDC">
        <w:t>O requerente deverá justificar o seu pedido de reexame, e indicar com precisão o ponto sobre o qual versa a reclamação, juntando documentos que julgue necessário.</w:t>
      </w:r>
    </w:p>
    <w:p w14:paraId="7CA7A353" w14:textId="2BF94247" w:rsidR="000112BF" w:rsidRPr="001F2DDC" w:rsidRDefault="00D6257C" w:rsidP="009B3D1C">
      <w:pPr>
        <w:spacing w:before="120" w:after="120"/>
        <w:jc w:val="both"/>
      </w:pPr>
      <w:r w:rsidRPr="001F2DDC">
        <w:t>O pedido será analisado pelo Colegiado de Curso de Especialização.</w:t>
      </w:r>
    </w:p>
    <w:p w14:paraId="46319C44" w14:textId="556FE3F3" w:rsidR="00C71729" w:rsidRPr="001F2DDC" w:rsidRDefault="00C71729" w:rsidP="00C40BE1">
      <w:pPr>
        <w:spacing w:before="120" w:after="120"/>
        <w:jc w:val="both"/>
        <w:rPr>
          <w:b/>
        </w:rPr>
      </w:pPr>
    </w:p>
    <w:p w14:paraId="582063D6" w14:textId="36175B9E" w:rsidR="00E206F1" w:rsidRPr="001F2DDC" w:rsidRDefault="000313CA" w:rsidP="009B3D1C">
      <w:pPr>
        <w:spacing w:before="120" w:after="120"/>
        <w:jc w:val="both"/>
        <w:rPr>
          <w:b/>
          <w:color w:val="000000" w:themeColor="text1"/>
        </w:rPr>
      </w:pPr>
      <w:r w:rsidRPr="001F2DDC">
        <w:rPr>
          <w:b/>
          <w:color w:val="000000" w:themeColor="text1"/>
        </w:rPr>
        <w:t>5 - DA DIVULGAÇÃO DO RESULTADO FINAL DO PROCESSO SELETIVO</w:t>
      </w:r>
    </w:p>
    <w:p w14:paraId="0E516C83" w14:textId="0F76703C" w:rsidR="00E206F1" w:rsidRPr="001F2DDC" w:rsidRDefault="00E206F1" w:rsidP="00E206F1">
      <w:pPr>
        <w:spacing w:before="120" w:after="120"/>
        <w:jc w:val="both"/>
        <w:rPr>
          <w:color w:val="000000" w:themeColor="text1"/>
        </w:rPr>
      </w:pPr>
      <w:r w:rsidRPr="001F2DDC">
        <w:rPr>
          <w:color w:val="000000" w:themeColor="text1"/>
        </w:rPr>
        <w:t xml:space="preserve">No dia </w:t>
      </w:r>
      <w:r w:rsidR="009B5F51" w:rsidRPr="001F2DDC">
        <w:rPr>
          <w:color w:val="000000" w:themeColor="text1"/>
        </w:rPr>
        <w:t>02/03/2020</w:t>
      </w:r>
      <w:r w:rsidR="0002347C" w:rsidRPr="001F2DDC">
        <w:rPr>
          <w:color w:val="000000" w:themeColor="text1"/>
        </w:rPr>
        <w:t>, a classificação final do processo seletivo</w:t>
      </w:r>
      <w:r w:rsidRPr="001F2DDC">
        <w:rPr>
          <w:color w:val="000000" w:themeColor="text1"/>
        </w:rPr>
        <w:t xml:space="preserve"> será divulgado no site oficial da Fundação Uniselva (</w:t>
      </w:r>
      <w:hyperlink r:id="rId12" w:history="1">
        <w:r w:rsidR="0002347C" w:rsidRPr="001F2DDC">
          <w:rPr>
            <w:rStyle w:val="Hyperlink"/>
          </w:rPr>
          <w:t>http://www.fundacaouniselva.org.br</w:t>
        </w:r>
      </w:hyperlink>
      <w:r w:rsidRPr="001F2DDC">
        <w:rPr>
          <w:color w:val="000000" w:themeColor="text1"/>
        </w:rPr>
        <w:t>)</w:t>
      </w:r>
      <w:r w:rsidR="0002347C" w:rsidRPr="001F2DDC">
        <w:rPr>
          <w:color w:val="000000" w:themeColor="text1"/>
        </w:rPr>
        <w:t>,</w:t>
      </w:r>
      <w:r w:rsidRPr="001F2DDC">
        <w:rPr>
          <w:color w:val="000000" w:themeColor="text1"/>
        </w:rPr>
        <w:t xml:space="preserve"> ícone “Especialização”.</w:t>
      </w:r>
    </w:p>
    <w:p w14:paraId="4A12A9FE" w14:textId="77777777" w:rsidR="000313CA" w:rsidRPr="001F2DDC" w:rsidRDefault="000313CA" w:rsidP="009B3D1C">
      <w:pPr>
        <w:spacing w:before="120" w:after="120"/>
        <w:jc w:val="both"/>
        <w:rPr>
          <w:b/>
        </w:rPr>
      </w:pPr>
    </w:p>
    <w:p w14:paraId="7844B2F1" w14:textId="14705C83" w:rsidR="00FB4527" w:rsidRPr="001F2DDC" w:rsidRDefault="00D2366B" w:rsidP="009B3D1C">
      <w:pPr>
        <w:spacing w:before="120" w:after="120"/>
        <w:jc w:val="both"/>
      </w:pPr>
      <w:r w:rsidRPr="001F2DDC">
        <w:rPr>
          <w:b/>
        </w:rPr>
        <w:t xml:space="preserve">6 </w:t>
      </w:r>
      <w:r w:rsidR="00FB4527" w:rsidRPr="001F2DDC">
        <w:rPr>
          <w:b/>
        </w:rPr>
        <w:t>- DA MATRÍCULA</w:t>
      </w:r>
    </w:p>
    <w:p w14:paraId="38449D79" w14:textId="681ED677" w:rsidR="00D075A1" w:rsidRPr="001F2DDC" w:rsidRDefault="00B504F0" w:rsidP="00AE27A7">
      <w:pPr>
        <w:spacing w:before="120" w:after="120"/>
        <w:jc w:val="both"/>
        <w:rPr>
          <w:color w:val="000000" w:themeColor="text1"/>
        </w:rPr>
      </w:pPr>
      <w:r w:rsidRPr="001F2DDC">
        <w:t xml:space="preserve">Período: De </w:t>
      </w:r>
      <w:r w:rsidR="00D92B4D" w:rsidRPr="001F2DDC">
        <w:rPr>
          <w:color w:val="000000" w:themeColor="text1"/>
        </w:rPr>
        <w:t>09/03/2020 a 11/03/2020</w:t>
      </w:r>
    </w:p>
    <w:p w14:paraId="642730E4" w14:textId="76B27BCF" w:rsidR="003D35C6" w:rsidRPr="001F2DDC" w:rsidRDefault="002F1CF2" w:rsidP="00AE27A7">
      <w:pPr>
        <w:spacing w:before="120" w:after="120"/>
        <w:jc w:val="both"/>
      </w:pPr>
      <w:r w:rsidRPr="001F2DDC">
        <w:t>Caso necessário, a</w:t>
      </w:r>
      <w:r w:rsidR="00281F84" w:rsidRPr="001F2DDC">
        <w:t xml:space="preserve"> data da matrícula poderá ser prorrogada</w:t>
      </w:r>
      <w:r w:rsidRPr="001F2DDC">
        <w:t xml:space="preserve"> pela Coordenação</w:t>
      </w:r>
      <w:r w:rsidR="00281F84" w:rsidRPr="001F2DDC">
        <w:t>.</w:t>
      </w:r>
    </w:p>
    <w:p w14:paraId="5DDD2D4C" w14:textId="77777777" w:rsidR="00DD5C02" w:rsidRPr="001F2DDC" w:rsidRDefault="00DD5C02" w:rsidP="00AE27A7">
      <w:pPr>
        <w:spacing w:before="120" w:after="120"/>
        <w:jc w:val="both"/>
        <w:rPr>
          <w:b/>
        </w:rPr>
      </w:pPr>
    </w:p>
    <w:p w14:paraId="3A0DA469" w14:textId="786AC4F1" w:rsidR="008D36BF" w:rsidRPr="001F2DDC" w:rsidRDefault="00D2366B" w:rsidP="009B3D1C">
      <w:pPr>
        <w:spacing w:before="120" w:after="120"/>
        <w:jc w:val="both"/>
        <w:rPr>
          <w:b/>
        </w:rPr>
      </w:pPr>
      <w:r w:rsidRPr="001F2DDC">
        <w:rPr>
          <w:b/>
        </w:rPr>
        <w:t>6</w:t>
      </w:r>
      <w:r w:rsidR="00FB4527" w:rsidRPr="001F2DDC">
        <w:rPr>
          <w:b/>
        </w:rPr>
        <w:t>.1</w:t>
      </w:r>
      <w:r w:rsidR="00CA6779" w:rsidRPr="001F2DDC">
        <w:rPr>
          <w:b/>
        </w:rPr>
        <w:t xml:space="preserve"> -</w:t>
      </w:r>
      <w:r w:rsidR="008D36BF" w:rsidRPr="001F2DDC">
        <w:rPr>
          <w:b/>
        </w:rPr>
        <w:t xml:space="preserve"> </w:t>
      </w:r>
      <w:r w:rsidR="001D2FB9" w:rsidRPr="001F2DDC">
        <w:rPr>
          <w:b/>
        </w:rPr>
        <w:t xml:space="preserve">DA </w:t>
      </w:r>
      <w:r w:rsidR="00D6257C" w:rsidRPr="001F2DDC">
        <w:rPr>
          <w:b/>
        </w:rPr>
        <w:t xml:space="preserve">EFETIVAÇÃO DA </w:t>
      </w:r>
      <w:r w:rsidR="008D36BF" w:rsidRPr="001F2DDC">
        <w:rPr>
          <w:b/>
        </w:rPr>
        <w:t>MATRÍCULA</w:t>
      </w:r>
    </w:p>
    <w:p w14:paraId="19CAC372" w14:textId="77777777" w:rsidR="003A5B20" w:rsidRPr="001F2DDC" w:rsidRDefault="00366628" w:rsidP="009B3D1C">
      <w:pPr>
        <w:spacing w:before="120" w:after="120"/>
        <w:jc w:val="both"/>
      </w:pPr>
      <w:r w:rsidRPr="001F2DDC">
        <w:t>A matrícula será efetivada m</w:t>
      </w:r>
      <w:r w:rsidR="00FB4527" w:rsidRPr="001F2DDC">
        <w:t xml:space="preserve">ediante </w:t>
      </w:r>
      <w:r w:rsidR="003A5B20" w:rsidRPr="001F2DDC">
        <w:t>assinatura do contrato entre o estudante e a Fundação Uniselva.</w:t>
      </w:r>
    </w:p>
    <w:p w14:paraId="7E010A9C" w14:textId="2E4DD7E2" w:rsidR="0085174D" w:rsidRPr="001F2DDC" w:rsidRDefault="00E852FA" w:rsidP="00E852F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1F2DDC">
        <w:rPr>
          <w:rStyle w:val="normaltextrun"/>
        </w:rPr>
        <w:t xml:space="preserve">§ </w:t>
      </w:r>
      <w:r w:rsidR="000A7F6B" w:rsidRPr="001F2DDC">
        <w:rPr>
          <w:rStyle w:val="normaltextrun"/>
        </w:rPr>
        <w:t>1</w:t>
      </w:r>
      <w:r w:rsidRPr="001F2DDC">
        <w:rPr>
          <w:rStyle w:val="normaltextrun"/>
        </w:rPr>
        <w:t xml:space="preserve">º </w:t>
      </w:r>
      <w:r w:rsidR="000A7F6B" w:rsidRPr="001F2DDC">
        <w:rPr>
          <w:rStyle w:val="normaltextrun"/>
        </w:rPr>
        <w:t>Para formalização do contrato, o</w:t>
      </w:r>
      <w:r w:rsidRPr="001F2DDC">
        <w:rPr>
          <w:rStyle w:val="normaltextrun"/>
        </w:rPr>
        <w:t xml:space="preserve"> candidato que não possui cadastro na plataforma </w:t>
      </w:r>
      <w:r w:rsidRPr="001F2DDC">
        <w:rPr>
          <w:rStyle w:val="normaltextrun"/>
          <w:b/>
          <w:bCs/>
        </w:rPr>
        <w:t>SEI UFMT</w:t>
      </w:r>
      <w:r w:rsidRPr="001F2DDC">
        <w:rPr>
          <w:rStyle w:val="normaltextrun"/>
        </w:rPr>
        <w:t> irá realiza</w:t>
      </w:r>
      <w:r w:rsidR="000A7F6B" w:rsidRPr="001F2DDC">
        <w:rPr>
          <w:rStyle w:val="normaltextrun"/>
        </w:rPr>
        <w:t xml:space="preserve">-lo </w:t>
      </w:r>
      <w:r w:rsidRPr="001F2DDC">
        <w:rPr>
          <w:rStyle w:val="normaltextrun"/>
        </w:rPr>
        <w:t>no link (</w:t>
      </w:r>
      <w:hyperlink r:id="rId13" w:history="1">
        <w:r w:rsidR="003B33F9" w:rsidRPr="001F2DDC">
          <w:rPr>
            <w:rStyle w:val="Hyperlink"/>
          </w:rPr>
          <w:t>https://www1.ufmt.br/ufmt/un/noticia/5717/sei</w:t>
        </w:r>
      </w:hyperlink>
      <w:r w:rsidRPr="001F2DDC">
        <w:rPr>
          <w:rStyle w:val="normaltextrun"/>
        </w:rPr>
        <w:t xml:space="preserve">), </w:t>
      </w:r>
      <w:r w:rsidR="000A7F6B" w:rsidRPr="001F2DDC">
        <w:rPr>
          <w:rStyle w:val="normaltextrun"/>
        </w:rPr>
        <w:t>acessando</w:t>
      </w:r>
      <w:r w:rsidRPr="001F2DDC">
        <w:rPr>
          <w:rStyle w:val="normaltextrun"/>
        </w:rPr>
        <w:t xml:space="preserve"> “</w:t>
      </w:r>
      <w:r w:rsidRPr="001F2DDC">
        <w:rPr>
          <w:rStyle w:val="normaltextrun"/>
          <w:b/>
          <w:bCs/>
        </w:rPr>
        <w:t>SEI: Acesso Estudante/Usuário Externo”</w:t>
      </w:r>
      <w:r w:rsidRPr="001F2DDC">
        <w:rPr>
          <w:rStyle w:val="normaltextrun"/>
        </w:rPr>
        <w:t xml:space="preserve">, </w:t>
      </w:r>
      <w:r w:rsidR="000A7F6B" w:rsidRPr="001F2DDC">
        <w:rPr>
          <w:rStyle w:val="normaltextrun"/>
        </w:rPr>
        <w:t xml:space="preserve">e </w:t>
      </w:r>
      <w:r w:rsidRPr="001F2DDC">
        <w:rPr>
          <w:rStyle w:val="normaltextrun"/>
        </w:rPr>
        <w:t>efetua</w:t>
      </w:r>
      <w:r w:rsidR="000A7F6B" w:rsidRPr="001F2DDC">
        <w:rPr>
          <w:rStyle w:val="normaltextrun"/>
        </w:rPr>
        <w:t>r</w:t>
      </w:r>
      <w:r w:rsidRPr="001F2DDC">
        <w:rPr>
          <w:rStyle w:val="normaltextrun"/>
        </w:rPr>
        <w:t xml:space="preserve"> o seu cadastramento (instruções de cadastro no próprio site) e </w:t>
      </w:r>
      <w:r w:rsidR="000A7F6B" w:rsidRPr="001F2DDC">
        <w:rPr>
          <w:rStyle w:val="normaltextrun"/>
        </w:rPr>
        <w:t>realizar</w:t>
      </w:r>
      <w:r w:rsidRPr="001F2DDC">
        <w:rPr>
          <w:rStyle w:val="normaltextrun"/>
        </w:rPr>
        <w:t xml:space="preserve"> a abertura de um processo de </w:t>
      </w:r>
      <w:r w:rsidRPr="001F2DDC">
        <w:rPr>
          <w:rStyle w:val="normaltextrun"/>
          <w:b/>
          <w:bCs/>
        </w:rPr>
        <w:t>“PÓS GRADUAÇÃO LATO SENSU – INGRESSO"</w:t>
      </w:r>
      <w:r w:rsidRPr="001F2DDC">
        <w:rPr>
          <w:rStyle w:val="normaltextrun"/>
        </w:rPr>
        <w:t> anexando os seguintes documentos </w:t>
      </w:r>
      <w:r w:rsidR="00940244" w:rsidRPr="001F2DDC">
        <w:rPr>
          <w:rStyle w:val="normaltextrun"/>
          <w:b/>
          <w:bCs/>
        </w:rPr>
        <w:t>mencionado</w:t>
      </w:r>
      <w:r w:rsidR="0085174D" w:rsidRPr="001F2DDC">
        <w:rPr>
          <w:rStyle w:val="normaltextrun"/>
          <w:b/>
          <w:bCs/>
        </w:rPr>
        <w:t>s</w:t>
      </w:r>
      <w:r w:rsidR="00940244" w:rsidRPr="001F2DDC">
        <w:rPr>
          <w:rStyle w:val="normaltextrun"/>
          <w:b/>
          <w:bCs/>
        </w:rPr>
        <w:t xml:space="preserve"> no item 3.4</w:t>
      </w:r>
      <w:r w:rsidRPr="001F2DDC">
        <w:rPr>
          <w:rStyle w:val="normaltextrun"/>
        </w:rPr>
        <w:t> </w:t>
      </w:r>
      <w:r w:rsidR="00940244" w:rsidRPr="001F2DDC">
        <w:rPr>
          <w:rStyle w:val="normaltextrun"/>
        </w:rPr>
        <w:t>deste Edital</w:t>
      </w:r>
      <w:r w:rsidR="0085174D" w:rsidRPr="001F2DDC">
        <w:rPr>
          <w:rStyle w:val="normaltextrun"/>
        </w:rPr>
        <w:t>.</w:t>
      </w:r>
    </w:p>
    <w:p w14:paraId="064583A5" w14:textId="77777777" w:rsidR="0085174D" w:rsidRPr="001F2DDC" w:rsidRDefault="0085174D" w:rsidP="00E852F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479817C8" w14:textId="1C2800ED" w:rsidR="00E852FA" w:rsidRPr="001F2DDC" w:rsidRDefault="0085174D" w:rsidP="00E852F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1F2DDC">
        <w:rPr>
          <w:rStyle w:val="normaltextrun"/>
        </w:rPr>
        <w:t xml:space="preserve">§ 2º No </w:t>
      </w:r>
      <w:r w:rsidR="00E852FA" w:rsidRPr="001F2DDC">
        <w:rPr>
          <w:rStyle w:val="normaltextrun"/>
        </w:rPr>
        <w:t>espaço reservado ao </w:t>
      </w:r>
      <w:r w:rsidR="00E852FA" w:rsidRPr="001F2DDC">
        <w:rPr>
          <w:rStyle w:val="normaltextrun"/>
          <w:b/>
          <w:bCs/>
        </w:rPr>
        <w:t>“Detalhamento da Solicitação”</w:t>
      </w:r>
      <w:r w:rsidR="00E852FA" w:rsidRPr="001F2DDC">
        <w:rPr>
          <w:rStyle w:val="normaltextrun"/>
        </w:rPr>
        <w:t> deverá preencher com as seguintes informações: </w:t>
      </w:r>
    </w:p>
    <w:p w14:paraId="62CF786C" w14:textId="0E99EE9E" w:rsidR="00E852FA" w:rsidRPr="001F2DDC" w:rsidRDefault="00E852FA" w:rsidP="00E852FA">
      <w:pPr>
        <w:pStyle w:val="paragraph"/>
        <w:spacing w:before="0" w:beforeAutospacing="0" w:after="0" w:afterAutospacing="0"/>
        <w:jc w:val="both"/>
        <w:textAlignment w:val="baseline"/>
      </w:pPr>
    </w:p>
    <w:p w14:paraId="30D52FAB" w14:textId="7553AA41" w:rsidR="00E852FA" w:rsidRPr="001F2DDC" w:rsidRDefault="00E852FA" w:rsidP="00770B85">
      <w:pPr>
        <w:pStyle w:val="paragraph"/>
        <w:spacing w:before="0" w:beforeAutospacing="0" w:after="0" w:afterAutospacing="0"/>
        <w:ind w:left="568"/>
        <w:jc w:val="both"/>
        <w:textAlignment w:val="baseline"/>
        <w:rPr>
          <w:rStyle w:val="eop"/>
          <w:i/>
          <w:iCs/>
        </w:rPr>
      </w:pPr>
      <w:r w:rsidRPr="001F2DDC">
        <w:rPr>
          <w:rStyle w:val="normaltextrun"/>
          <w:b/>
          <w:bCs/>
          <w:i/>
          <w:iCs/>
          <w:u w:val="single"/>
        </w:rPr>
        <w:t xml:space="preserve">“Curso de Pós-Graduação Lato Sensu </w:t>
      </w:r>
      <w:r w:rsidR="00C0329B" w:rsidRPr="001F2DDC">
        <w:rPr>
          <w:b/>
          <w:i/>
          <w:iCs/>
          <w:u w:val="single"/>
        </w:rPr>
        <w:t>em Microbiologia Aplicada a Ciências Ambientais</w:t>
      </w:r>
      <w:r w:rsidRPr="001F2DDC">
        <w:rPr>
          <w:rStyle w:val="normaltextrun"/>
          <w:b/>
          <w:bCs/>
          <w:i/>
          <w:iCs/>
          <w:u w:val="single"/>
        </w:rPr>
        <w:t xml:space="preserve">, vinculado a Faculdade de </w:t>
      </w:r>
      <w:r w:rsidR="00C0329B" w:rsidRPr="001F2DDC">
        <w:rPr>
          <w:rStyle w:val="normaltextrun"/>
          <w:b/>
          <w:bCs/>
          <w:i/>
          <w:iCs/>
          <w:u w:val="single"/>
        </w:rPr>
        <w:t xml:space="preserve">Arquitetura, Engenharia e </w:t>
      </w:r>
      <w:proofErr w:type="gramStart"/>
      <w:r w:rsidR="00C0329B" w:rsidRPr="001F2DDC">
        <w:rPr>
          <w:rStyle w:val="normaltextrun"/>
          <w:b/>
          <w:bCs/>
          <w:i/>
          <w:iCs/>
          <w:u w:val="single"/>
        </w:rPr>
        <w:t xml:space="preserve">Tecnologia </w:t>
      </w:r>
      <w:r w:rsidRPr="001F2DDC">
        <w:rPr>
          <w:rStyle w:val="normaltextrun"/>
          <w:b/>
          <w:bCs/>
          <w:i/>
          <w:iCs/>
          <w:u w:val="single"/>
        </w:rPr>
        <w:t xml:space="preserve"> (</w:t>
      </w:r>
      <w:proofErr w:type="gramEnd"/>
      <w:r w:rsidRPr="001F2DDC">
        <w:rPr>
          <w:rStyle w:val="normaltextrun"/>
          <w:b/>
          <w:bCs/>
          <w:i/>
          <w:iCs/>
          <w:u w:val="single"/>
        </w:rPr>
        <w:t xml:space="preserve">Projeto </w:t>
      </w:r>
      <w:r w:rsidR="00C0329B" w:rsidRPr="001F2DDC">
        <w:rPr>
          <w:rStyle w:val="normaltextrun"/>
          <w:b/>
          <w:bCs/>
          <w:i/>
          <w:iCs/>
          <w:u w:val="single"/>
        </w:rPr>
        <w:t>4</w:t>
      </w:r>
      <w:r w:rsidR="00770B85" w:rsidRPr="001F2DDC">
        <w:rPr>
          <w:rStyle w:val="normaltextrun"/>
          <w:b/>
          <w:bCs/>
          <w:i/>
          <w:iCs/>
          <w:u w:val="single"/>
        </w:rPr>
        <w:t>.</w:t>
      </w:r>
      <w:r w:rsidR="00C0329B" w:rsidRPr="001F2DDC">
        <w:rPr>
          <w:rStyle w:val="normaltextrun"/>
          <w:b/>
          <w:bCs/>
          <w:i/>
          <w:iCs/>
          <w:u w:val="single"/>
        </w:rPr>
        <w:t>004</w:t>
      </w:r>
      <w:r w:rsidR="00770B85" w:rsidRPr="001F2DDC">
        <w:rPr>
          <w:rStyle w:val="normaltextrun"/>
          <w:b/>
          <w:bCs/>
          <w:i/>
          <w:iCs/>
          <w:u w:val="single"/>
        </w:rPr>
        <w:t>.</w:t>
      </w:r>
      <w:r w:rsidR="00C0329B" w:rsidRPr="001F2DDC">
        <w:rPr>
          <w:rStyle w:val="normaltextrun"/>
          <w:b/>
          <w:bCs/>
          <w:i/>
          <w:iCs/>
          <w:u w:val="single"/>
        </w:rPr>
        <w:t>101</w:t>
      </w:r>
      <w:r w:rsidRPr="001F2DDC">
        <w:rPr>
          <w:rStyle w:val="normaltextrun"/>
          <w:b/>
          <w:bCs/>
          <w:i/>
          <w:iCs/>
          <w:u w:val="single"/>
        </w:rPr>
        <w:t>)</w:t>
      </w:r>
      <w:r w:rsidR="00770B85" w:rsidRPr="001F2DDC">
        <w:rPr>
          <w:rStyle w:val="normaltextrun"/>
          <w:b/>
          <w:bCs/>
          <w:i/>
          <w:iCs/>
          <w:u w:val="single"/>
        </w:rPr>
        <w:t>.”</w:t>
      </w:r>
    </w:p>
    <w:p w14:paraId="5B4AB1E6" w14:textId="77777777" w:rsidR="00E852FA" w:rsidRPr="001F2DDC" w:rsidRDefault="00E852FA" w:rsidP="00E852FA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D928F0E" w14:textId="3A6F4BAC" w:rsidR="00E852FA" w:rsidRPr="001F2DDC" w:rsidRDefault="003B33F9" w:rsidP="00E852F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1F2DDC">
        <w:rPr>
          <w:rStyle w:val="normaltextrun"/>
        </w:rPr>
        <w:t>§ 3º</w:t>
      </w:r>
      <w:r w:rsidR="00E852FA" w:rsidRPr="001F2DDC">
        <w:rPr>
          <w:rStyle w:val="normaltextrun"/>
        </w:rPr>
        <w:t xml:space="preserve"> Caso o candidato já tenha o cadastro na plataforma </w:t>
      </w:r>
      <w:r w:rsidR="00E852FA" w:rsidRPr="001F2DDC">
        <w:rPr>
          <w:rStyle w:val="normaltextrun"/>
          <w:b/>
          <w:bCs/>
        </w:rPr>
        <w:t>SEI UFMT</w:t>
      </w:r>
      <w:r w:rsidR="00E852FA" w:rsidRPr="001F2DDC">
        <w:rPr>
          <w:rStyle w:val="normaltextrun"/>
        </w:rPr>
        <w:t>, deverá apenas fazer a abertura de um processo de </w:t>
      </w:r>
      <w:r w:rsidR="00E852FA" w:rsidRPr="001F2DDC">
        <w:rPr>
          <w:rStyle w:val="normaltextrun"/>
          <w:b/>
          <w:bCs/>
        </w:rPr>
        <w:t>“PÓS GRADUAÇÃO LATO SENSU – INGRESSO"</w:t>
      </w:r>
      <w:r w:rsidR="00E852FA" w:rsidRPr="001F2DDC">
        <w:rPr>
          <w:rStyle w:val="normaltextrun"/>
        </w:rPr>
        <w:t>, com as mesmas instruções dispostas no parágrafo anterior.</w:t>
      </w:r>
      <w:r w:rsidR="00E852FA" w:rsidRPr="001F2DDC">
        <w:rPr>
          <w:rStyle w:val="eop"/>
        </w:rPr>
        <w:t> </w:t>
      </w:r>
    </w:p>
    <w:p w14:paraId="0CAFB01C" w14:textId="77777777" w:rsidR="00E852FA" w:rsidRPr="001F2DDC" w:rsidRDefault="00E852FA" w:rsidP="00E852FA">
      <w:pPr>
        <w:pStyle w:val="paragraph"/>
        <w:spacing w:before="0" w:beforeAutospacing="0" w:after="0" w:afterAutospacing="0"/>
        <w:jc w:val="both"/>
        <w:textAlignment w:val="baseline"/>
      </w:pPr>
    </w:p>
    <w:p w14:paraId="5BB3EE24" w14:textId="62EDDB68" w:rsidR="00B504F0" w:rsidRPr="001F2DDC" w:rsidRDefault="00E852FA" w:rsidP="00640A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1F2DDC">
        <w:rPr>
          <w:rStyle w:val="normaltextrun"/>
        </w:rPr>
        <w:t xml:space="preserve">§ </w:t>
      </w:r>
      <w:r w:rsidR="00640A3F" w:rsidRPr="001F2DDC">
        <w:rPr>
          <w:rStyle w:val="normaltextrun"/>
        </w:rPr>
        <w:t>4</w:t>
      </w:r>
      <w:r w:rsidRPr="001F2DDC">
        <w:rPr>
          <w:rStyle w:val="normaltextrun"/>
        </w:rPr>
        <w:t xml:space="preserve">º - O Contrato de Prestação de Serviços Educacionais será disponibilizado </w:t>
      </w:r>
      <w:r w:rsidR="00640A3F" w:rsidRPr="001F2DDC">
        <w:rPr>
          <w:rStyle w:val="normaltextrun"/>
        </w:rPr>
        <w:t xml:space="preserve">via SEI para assinatura digital pela Fundação Uniselva para o estudante que terá </w:t>
      </w:r>
      <w:r w:rsidR="00111158" w:rsidRPr="001F2DDC">
        <w:rPr>
          <w:rStyle w:val="normaltextrun"/>
        </w:rPr>
        <w:t>24 (vinte e quatro) horas para formalização, sob pena do perdimento da vaga.</w:t>
      </w:r>
    </w:p>
    <w:p w14:paraId="5A071FE3" w14:textId="5E5F3203" w:rsidR="001A61BA" w:rsidRPr="001F2DDC" w:rsidRDefault="001A61BA" w:rsidP="00640A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050E822C" w14:textId="58BB6F42" w:rsidR="001A61BA" w:rsidRPr="001F2DDC" w:rsidRDefault="001A61BA" w:rsidP="00640A3F">
      <w:pPr>
        <w:pStyle w:val="paragraph"/>
        <w:spacing w:before="0" w:beforeAutospacing="0" w:after="0" w:afterAutospacing="0"/>
        <w:jc w:val="both"/>
        <w:textAlignment w:val="baseline"/>
      </w:pPr>
      <w:r w:rsidRPr="001F2DDC">
        <w:rPr>
          <w:rStyle w:val="normaltextrun"/>
        </w:rPr>
        <w:t>6.2. Após assinatura do Contrato, a Fundação Uniselva disponibilizará os boletos referentes as parcelas do curso.</w:t>
      </w:r>
    </w:p>
    <w:p w14:paraId="79CA573B" w14:textId="77777777" w:rsidR="004537E6" w:rsidRPr="001F2DDC" w:rsidRDefault="004537E6" w:rsidP="00B504F0">
      <w:pPr>
        <w:spacing w:before="120" w:after="120"/>
        <w:jc w:val="both"/>
      </w:pPr>
    </w:p>
    <w:p w14:paraId="28980DD0" w14:textId="59477E66" w:rsidR="00F46540" w:rsidRPr="001F2DDC" w:rsidRDefault="00D2366B" w:rsidP="00F46540">
      <w:pPr>
        <w:spacing w:before="120" w:after="120"/>
        <w:jc w:val="both"/>
        <w:rPr>
          <w:b/>
        </w:rPr>
      </w:pPr>
      <w:r w:rsidRPr="001F2DDC">
        <w:rPr>
          <w:b/>
        </w:rPr>
        <w:t>7</w:t>
      </w:r>
      <w:r w:rsidR="00F46540" w:rsidRPr="001F2DDC">
        <w:rPr>
          <w:b/>
        </w:rPr>
        <w:t xml:space="preserve"> – DA SEGUNDA CHAMADA</w:t>
      </w:r>
    </w:p>
    <w:p w14:paraId="7105909A" w14:textId="36A9E2D0" w:rsidR="00B60EE1" w:rsidRPr="001F2DDC" w:rsidRDefault="00B60EE1" w:rsidP="00B60EE1">
      <w:pPr>
        <w:spacing w:before="120" w:after="120"/>
        <w:jc w:val="both"/>
        <w:rPr>
          <w:color w:val="000000" w:themeColor="text1"/>
        </w:rPr>
      </w:pPr>
      <w:r w:rsidRPr="001F2DDC">
        <w:rPr>
          <w:color w:val="000000" w:themeColor="text1"/>
        </w:rPr>
        <w:t>Em caso de não efetivação da matrícula pelos selecionados</w:t>
      </w:r>
      <w:r w:rsidR="001A61BA" w:rsidRPr="001F2DDC">
        <w:rPr>
          <w:color w:val="000000" w:themeColor="text1"/>
        </w:rPr>
        <w:t xml:space="preserve"> no prazo estabelecido no </w:t>
      </w:r>
      <w:r w:rsidR="00590CF5" w:rsidRPr="001F2DDC">
        <w:rPr>
          <w:color w:val="000000" w:themeColor="text1"/>
        </w:rPr>
        <w:t>§ 4º, item 6.1</w:t>
      </w:r>
      <w:r w:rsidRPr="001F2DDC">
        <w:rPr>
          <w:color w:val="000000" w:themeColor="text1"/>
        </w:rPr>
        <w:t>, poderão ser convocados</w:t>
      </w:r>
      <w:r w:rsidR="00590CF5" w:rsidRPr="001F2DDC">
        <w:rPr>
          <w:color w:val="000000" w:themeColor="text1"/>
        </w:rPr>
        <w:t xml:space="preserve"> os candidatos em posição subsequente</w:t>
      </w:r>
      <w:r w:rsidRPr="001F2DDC">
        <w:rPr>
          <w:color w:val="000000" w:themeColor="text1"/>
        </w:rPr>
        <w:t>.</w:t>
      </w:r>
    </w:p>
    <w:p w14:paraId="1BAA687A" w14:textId="2E6F0361" w:rsidR="00B60EE1" w:rsidRPr="001F2DDC" w:rsidRDefault="00B60EE1" w:rsidP="00C40BE1">
      <w:pPr>
        <w:spacing w:before="120" w:after="120"/>
        <w:jc w:val="both"/>
        <w:rPr>
          <w:b/>
        </w:rPr>
      </w:pPr>
    </w:p>
    <w:p w14:paraId="55BAC358" w14:textId="4BA7945D" w:rsidR="00147144" w:rsidRPr="001F2DDC" w:rsidRDefault="00D2366B" w:rsidP="009B3D1C">
      <w:pPr>
        <w:spacing w:before="120" w:after="120"/>
        <w:jc w:val="both"/>
        <w:rPr>
          <w:b/>
        </w:rPr>
      </w:pPr>
      <w:r w:rsidRPr="001F2DDC">
        <w:rPr>
          <w:b/>
        </w:rPr>
        <w:t>8</w:t>
      </w:r>
      <w:r w:rsidR="00CA6779" w:rsidRPr="001F2DDC">
        <w:rPr>
          <w:b/>
        </w:rPr>
        <w:t xml:space="preserve"> -</w:t>
      </w:r>
      <w:r w:rsidR="00147144" w:rsidRPr="001F2DDC">
        <w:rPr>
          <w:b/>
        </w:rPr>
        <w:t xml:space="preserve"> DO </w:t>
      </w:r>
      <w:r w:rsidR="00590CF5" w:rsidRPr="001F2DDC">
        <w:rPr>
          <w:b/>
        </w:rPr>
        <w:t>VALOR</w:t>
      </w:r>
    </w:p>
    <w:p w14:paraId="7E5D3605" w14:textId="6D824BB0" w:rsidR="00F9419D" w:rsidRPr="001F2DDC" w:rsidRDefault="00762845" w:rsidP="009B3D1C">
      <w:pPr>
        <w:pStyle w:val="Default"/>
        <w:spacing w:before="120" w:after="120"/>
        <w:jc w:val="both"/>
        <w:rPr>
          <w:color w:val="auto"/>
        </w:rPr>
      </w:pPr>
      <w:r w:rsidRPr="001F2DDC">
        <w:rPr>
          <w:color w:val="auto"/>
        </w:rPr>
        <w:t xml:space="preserve">O </w:t>
      </w:r>
      <w:r w:rsidR="00590CF5" w:rsidRPr="001F2DDC">
        <w:rPr>
          <w:color w:val="auto"/>
        </w:rPr>
        <w:t xml:space="preserve">valor total </w:t>
      </w:r>
      <w:r w:rsidRPr="001F2DDC">
        <w:rPr>
          <w:color w:val="auto"/>
        </w:rPr>
        <w:t xml:space="preserve">do curso é de R$ </w:t>
      </w:r>
      <w:r w:rsidR="00C0329B" w:rsidRPr="001F2DDC">
        <w:rPr>
          <w:color w:val="auto"/>
        </w:rPr>
        <w:t>7.040</w:t>
      </w:r>
      <w:r w:rsidRPr="001F2DDC">
        <w:rPr>
          <w:color w:val="auto"/>
        </w:rPr>
        <w:t>,00 (</w:t>
      </w:r>
      <w:r w:rsidR="00C0329B" w:rsidRPr="001F2DDC">
        <w:rPr>
          <w:color w:val="auto"/>
        </w:rPr>
        <w:t>sete mil e quarenta reais</w:t>
      </w:r>
      <w:r w:rsidRPr="001F2DDC">
        <w:rPr>
          <w:color w:val="auto"/>
        </w:rPr>
        <w:t>)</w:t>
      </w:r>
      <w:r w:rsidR="00F9419D" w:rsidRPr="001F2DDC">
        <w:rPr>
          <w:color w:val="auto"/>
        </w:rPr>
        <w:t xml:space="preserve"> e poderá ser pago em </w:t>
      </w:r>
      <w:r w:rsidR="00C0329B" w:rsidRPr="001F2DDC">
        <w:rPr>
          <w:color w:val="auto"/>
        </w:rPr>
        <w:t>16</w:t>
      </w:r>
      <w:r w:rsidR="00F9419D" w:rsidRPr="001F2DDC">
        <w:rPr>
          <w:color w:val="auto"/>
        </w:rPr>
        <w:t xml:space="preserve"> </w:t>
      </w:r>
      <w:r w:rsidR="00631A1E" w:rsidRPr="001F2DDC">
        <w:rPr>
          <w:color w:val="auto"/>
        </w:rPr>
        <w:t>parcelas</w:t>
      </w:r>
      <w:r w:rsidR="00F9419D" w:rsidRPr="001F2DDC">
        <w:rPr>
          <w:color w:val="auto"/>
        </w:rPr>
        <w:t xml:space="preserve"> de R$ </w:t>
      </w:r>
      <w:r w:rsidR="00C0329B" w:rsidRPr="001F2DDC">
        <w:rPr>
          <w:color w:val="auto"/>
        </w:rPr>
        <w:t>440,00</w:t>
      </w:r>
      <w:r w:rsidR="00F9419D" w:rsidRPr="001F2DDC">
        <w:rPr>
          <w:color w:val="auto"/>
        </w:rPr>
        <w:t xml:space="preserve"> iguais e sucessivas.</w:t>
      </w:r>
    </w:p>
    <w:p w14:paraId="78E4FCAE" w14:textId="06EBE54A" w:rsidR="00762845" w:rsidRPr="001F2DDC" w:rsidRDefault="00631A1E" w:rsidP="009B3D1C">
      <w:pPr>
        <w:pStyle w:val="Default"/>
        <w:spacing w:before="120" w:after="120"/>
        <w:jc w:val="both"/>
        <w:rPr>
          <w:b/>
          <w:bCs/>
          <w:color w:val="auto"/>
          <w:u w:val="single"/>
        </w:rPr>
      </w:pPr>
      <w:r w:rsidRPr="001F2DDC">
        <w:rPr>
          <w:b/>
          <w:bCs/>
          <w:color w:val="auto"/>
          <w:u w:val="single"/>
        </w:rPr>
        <w:t>Os valores arrecadados destinam-se ao custeio da oferta do curso,</w:t>
      </w:r>
      <w:r w:rsidR="00740FA6" w:rsidRPr="001F2DDC">
        <w:rPr>
          <w:b/>
          <w:bCs/>
          <w:color w:val="auto"/>
          <w:u w:val="single"/>
        </w:rPr>
        <w:t xml:space="preserve"> de modo que</w:t>
      </w:r>
      <w:r w:rsidR="00F96E38" w:rsidRPr="001F2DDC">
        <w:rPr>
          <w:b/>
          <w:bCs/>
          <w:color w:val="auto"/>
          <w:u w:val="single"/>
        </w:rPr>
        <w:t xml:space="preserve"> o</w:t>
      </w:r>
      <w:r w:rsidR="00740FA6" w:rsidRPr="001F2DDC">
        <w:rPr>
          <w:b/>
          <w:bCs/>
          <w:color w:val="auto"/>
          <w:u w:val="single"/>
        </w:rPr>
        <w:t xml:space="preserve"> </w:t>
      </w:r>
      <w:r w:rsidR="00F96E38" w:rsidRPr="001F2DDC">
        <w:rPr>
          <w:b/>
          <w:bCs/>
          <w:color w:val="auto"/>
          <w:u w:val="single"/>
        </w:rPr>
        <w:t>eventual</w:t>
      </w:r>
      <w:r w:rsidR="00740FA6" w:rsidRPr="001F2DDC">
        <w:rPr>
          <w:b/>
          <w:bCs/>
          <w:color w:val="auto"/>
          <w:u w:val="single"/>
        </w:rPr>
        <w:t xml:space="preserve"> inadimplemento por parte dos participantes pode prejudicar o andamento do Projeto.</w:t>
      </w:r>
    </w:p>
    <w:p w14:paraId="03BE86C4" w14:textId="77777777" w:rsidR="00C71729" w:rsidRPr="001F2DDC" w:rsidRDefault="00C71729" w:rsidP="009B3D1C">
      <w:pPr>
        <w:spacing w:before="120" w:after="120"/>
        <w:jc w:val="both"/>
        <w:rPr>
          <w:b/>
        </w:rPr>
      </w:pPr>
    </w:p>
    <w:p w14:paraId="3F44C1E1" w14:textId="79289E63" w:rsidR="00557B37" w:rsidRPr="001F2DDC" w:rsidRDefault="00D2366B" w:rsidP="009B3D1C">
      <w:pPr>
        <w:spacing w:before="120" w:after="120"/>
        <w:jc w:val="both"/>
      </w:pPr>
      <w:r w:rsidRPr="001F2DDC">
        <w:rPr>
          <w:b/>
        </w:rPr>
        <w:t>9</w:t>
      </w:r>
      <w:r w:rsidR="00571CA1" w:rsidRPr="001F2DDC">
        <w:rPr>
          <w:b/>
        </w:rPr>
        <w:t xml:space="preserve"> </w:t>
      </w:r>
      <w:r w:rsidR="00861CB2" w:rsidRPr="001F2DDC">
        <w:rPr>
          <w:b/>
        </w:rPr>
        <w:t>-</w:t>
      </w:r>
      <w:r w:rsidR="00557B37" w:rsidRPr="001F2DDC">
        <w:rPr>
          <w:b/>
        </w:rPr>
        <w:t xml:space="preserve"> </w:t>
      </w:r>
      <w:r w:rsidR="001D2FB9" w:rsidRPr="001F2DDC">
        <w:rPr>
          <w:b/>
        </w:rPr>
        <w:t xml:space="preserve">DO </w:t>
      </w:r>
      <w:r w:rsidR="00557B37" w:rsidRPr="001F2DDC">
        <w:rPr>
          <w:b/>
        </w:rPr>
        <w:t xml:space="preserve">INÍCIO </w:t>
      </w:r>
      <w:r w:rsidR="00657A9C" w:rsidRPr="001F2DDC">
        <w:rPr>
          <w:b/>
        </w:rPr>
        <w:t xml:space="preserve">E PERIODICIDADE </w:t>
      </w:r>
      <w:r w:rsidR="00557B37" w:rsidRPr="001F2DDC">
        <w:rPr>
          <w:b/>
        </w:rPr>
        <w:t>D</w:t>
      </w:r>
      <w:r w:rsidR="00147144" w:rsidRPr="001F2DDC">
        <w:rPr>
          <w:b/>
        </w:rPr>
        <w:t>AS AULAS</w:t>
      </w:r>
    </w:p>
    <w:p w14:paraId="4BCEA2D0" w14:textId="3A010B63" w:rsidR="00877733" w:rsidRPr="001F2DDC" w:rsidRDefault="00B2281C" w:rsidP="009B3D1C">
      <w:pPr>
        <w:spacing w:before="120" w:after="120"/>
        <w:jc w:val="both"/>
      </w:pPr>
      <w:r w:rsidRPr="001F2DDC">
        <w:t>INÍCIO DAS AULAS:</w:t>
      </w:r>
      <w:r w:rsidR="00877733" w:rsidRPr="001F2DDC">
        <w:t xml:space="preserve"> </w:t>
      </w:r>
      <w:r w:rsidR="00D92B4D" w:rsidRPr="001F2DDC">
        <w:t>20/03</w:t>
      </w:r>
      <w:r w:rsidR="00C0329B" w:rsidRPr="001F2DDC">
        <w:t>/2020</w:t>
      </w:r>
    </w:p>
    <w:p w14:paraId="5C5E8972" w14:textId="7A32E58D" w:rsidR="00C0329B" w:rsidRPr="001F2DDC" w:rsidRDefault="00B2281C" w:rsidP="00C0329B">
      <w:pPr>
        <w:pStyle w:val="Ttulo"/>
        <w:spacing w:before="120" w:after="120"/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 w:rsidRPr="001F2DDC">
        <w:rPr>
          <w:rFonts w:ascii="Times New Roman" w:eastAsiaTheme="minorHAnsi" w:hAnsi="Times New Roman" w:cs="Times New Roman"/>
          <w:b w:val="0"/>
          <w:bCs w:val="0"/>
          <w:lang w:eastAsia="en-US"/>
        </w:rPr>
        <w:t>PERÍODO</w:t>
      </w:r>
      <w:r w:rsidR="008A3324" w:rsidRPr="001F2DDC">
        <w:rPr>
          <w:rFonts w:ascii="Times New Roman" w:eastAsiaTheme="minorHAnsi" w:hAnsi="Times New Roman" w:cs="Times New Roman"/>
          <w:b w:val="0"/>
          <w:bCs w:val="0"/>
          <w:lang w:eastAsia="en-US"/>
        </w:rPr>
        <w:t xml:space="preserve"> (quinzenal)</w:t>
      </w:r>
      <w:r w:rsidRPr="001F2DDC">
        <w:rPr>
          <w:rFonts w:ascii="Times New Roman" w:eastAsiaTheme="minorHAnsi" w:hAnsi="Times New Roman" w:cs="Times New Roman"/>
          <w:b w:val="0"/>
          <w:bCs w:val="0"/>
          <w:lang w:eastAsia="en-US"/>
        </w:rPr>
        <w:t>:</w:t>
      </w:r>
      <w:r w:rsidR="00487448" w:rsidRPr="001F2DDC">
        <w:rPr>
          <w:rFonts w:ascii="Times New Roman" w:eastAsiaTheme="minorHAnsi" w:hAnsi="Times New Roman" w:cs="Times New Roman"/>
          <w:b w:val="0"/>
          <w:bCs w:val="0"/>
          <w:lang w:eastAsia="en-US"/>
        </w:rPr>
        <w:tab/>
      </w:r>
      <w:r w:rsidR="00267C39" w:rsidRPr="001F2DDC">
        <w:rPr>
          <w:rFonts w:ascii="Times New Roman" w:eastAsiaTheme="minorHAnsi" w:hAnsi="Times New Roman" w:cs="Times New Roman"/>
          <w:b w:val="0"/>
          <w:bCs w:val="0"/>
          <w:lang w:eastAsia="en-US"/>
        </w:rPr>
        <w:t xml:space="preserve"> </w:t>
      </w:r>
      <w:r w:rsidR="00C0329B" w:rsidRPr="001F2DDC">
        <w:rPr>
          <w:rFonts w:ascii="Times New Roman" w:hAnsi="Times New Roman" w:cs="Times New Roman"/>
          <w:b w:val="0"/>
          <w:bCs w:val="0"/>
        </w:rPr>
        <w:t>sexta-feira das 18:30 às 22:00, no sábado de 8:00 às 12:00 e 14:00 às 18:00 e no domingo de 8:00 às 11:30.</w:t>
      </w:r>
    </w:p>
    <w:p w14:paraId="5D2529CC" w14:textId="77777777" w:rsidR="00103447" w:rsidRPr="001F2DDC" w:rsidRDefault="00103447" w:rsidP="009B3D1C">
      <w:pPr>
        <w:spacing w:before="120" w:after="120"/>
        <w:jc w:val="both"/>
      </w:pPr>
    </w:p>
    <w:p w14:paraId="2F13F54D" w14:textId="5429A82A" w:rsidR="00D71BDE" w:rsidRPr="001F2DDC" w:rsidRDefault="0002347C" w:rsidP="009B3D1C">
      <w:pPr>
        <w:spacing w:before="120" w:after="120"/>
        <w:jc w:val="both"/>
      </w:pPr>
      <w:r w:rsidRPr="001F2DDC">
        <w:t xml:space="preserve">§ 1º - </w:t>
      </w:r>
      <w:r w:rsidR="00F96E38" w:rsidRPr="001F2DDC">
        <w:t>O período de aulas poderá ser alterado</w:t>
      </w:r>
      <w:r w:rsidR="00A66D13" w:rsidRPr="001F2DDC">
        <w:t>, mediante aviso prévio da Coordenação.</w:t>
      </w:r>
    </w:p>
    <w:p w14:paraId="182A4CAC" w14:textId="77777777" w:rsidR="00C71729" w:rsidRPr="001F2DDC" w:rsidRDefault="00C71729" w:rsidP="009B3D1C">
      <w:pPr>
        <w:spacing w:before="120" w:after="120"/>
        <w:jc w:val="both"/>
        <w:rPr>
          <w:b/>
        </w:rPr>
      </w:pPr>
    </w:p>
    <w:p w14:paraId="29CC1B95" w14:textId="5A3E1C61" w:rsidR="00B2281C" w:rsidRPr="001F2DDC" w:rsidRDefault="00D2366B" w:rsidP="009B3D1C">
      <w:pPr>
        <w:spacing w:before="120" w:after="120"/>
        <w:jc w:val="both"/>
        <w:rPr>
          <w:b/>
        </w:rPr>
      </w:pPr>
      <w:r w:rsidRPr="001F2DDC">
        <w:rPr>
          <w:b/>
        </w:rPr>
        <w:t>10</w:t>
      </w:r>
      <w:r w:rsidR="00571CA1" w:rsidRPr="001F2DDC">
        <w:rPr>
          <w:b/>
        </w:rPr>
        <w:t xml:space="preserve"> </w:t>
      </w:r>
      <w:r w:rsidR="00861CB2" w:rsidRPr="001F2DDC">
        <w:rPr>
          <w:b/>
        </w:rPr>
        <w:t>-</w:t>
      </w:r>
      <w:r w:rsidR="00B2281C" w:rsidRPr="001F2DDC">
        <w:rPr>
          <w:b/>
        </w:rPr>
        <w:t xml:space="preserve"> </w:t>
      </w:r>
      <w:r w:rsidR="001D2FB9" w:rsidRPr="001F2DDC">
        <w:rPr>
          <w:b/>
        </w:rPr>
        <w:t xml:space="preserve">DA </w:t>
      </w:r>
      <w:r w:rsidR="00B2281C" w:rsidRPr="001F2DDC">
        <w:rPr>
          <w:b/>
        </w:rPr>
        <w:t>ESTRUTURA CURRICULAR DO CURSO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701"/>
      </w:tblGrid>
      <w:tr w:rsidR="005112BD" w:rsidRPr="001F2DDC" w14:paraId="316F589D" w14:textId="77777777" w:rsidTr="009B3D1C">
        <w:trPr>
          <w:cantSplit/>
          <w:trHeight w:val="526"/>
          <w:jc w:val="center"/>
        </w:trPr>
        <w:tc>
          <w:tcPr>
            <w:tcW w:w="6663" w:type="dxa"/>
            <w:vAlign w:val="center"/>
          </w:tcPr>
          <w:p w14:paraId="164AE658" w14:textId="77777777" w:rsidR="005112BD" w:rsidRPr="001F2DDC" w:rsidRDefault="005112BD">
            <w:pPr>
              <w:jc w:val="center"/>
              <w:rPr>
                <w:b/>
                <w:noProof/>
              </w:rPr>
            </w:pPr>
            <w:r w:rsidRPr="001F2DDC">
              <w:rPr>
                <w:b/>
                <w:noProof/>
              </w:rPr>
              <w:t>Nome da disciplina</w:t>
            </w:r>
            <w:r w:rsidR="00326305" w:rsidRPr="001F2DDC">
              <w:rPr>
                <w:b/>
                <w:noProof/>
              </w:rPr>
              <w:t>*</w:t>
            </w:r>
          </w:p>
        </w:tc>
        <w:tc>
          <w:tcPr>
            <w:tcW w:w="1701" w:type="dxa"/>
            <w:vAlign w:val="center"/>
          </w:tcPr>
          <w:p w14:paraId="52736ED2" w14:textId="77777777" w:rsidR="005112BD" w:rsidRPr="001F2DDC" w:rsidRDefault="005112BD">
            <w:pPr>
              <w:jc w:val="center"/>
              <w:rPr>
                <w:b/>
                <w:noProof/>
              </w:rPr>
            </w:pPr>
            <w:r w:rsidRPr="001F2DDC">
              <w:rPr>
                <w:b/>
                <w:noProof/>
              </w:rPr>
              <w:t>Carga Horária</w:t>
            </w:r>
          </w:p>
        </w:tc>
      </w:tr>
      <w:tr w:rsidR="00366628" w:rsidRPr="001F2DDC" w14:paraId="127B58DB" w14:textId="77777777" w:rsidTr="009B3D1C">
        <w:trPr>
          <w:cantSplit/>
          <w:trHeight w:val="361"/>
          <w:jc w:val="center"/>
        </w:trPr>
        <w:tc>
          <w:tcPr>
            <w:tcW w:w="6663" w:type="dxa"/>
            <w:vAlign w:val="center"/>
          </w:tcPr>
          <w:p w14:paraId="17A74F36" w14:textId="464A3A33" w:rsidR="00366628" w:rsidRPr="001F2DDC" w:rsidRDefault="00175EA2">
            <w:pPr>
              <w:jc w:val="both"/>
              <w:rPr>
                <w:color w:val="000000"/>
              </w:rPr>
            </w:pPr>
            <w:r w:rsidRPr="001F2DDC">
              <w:rPr>
                <w:rFonts w:eastAsiaTheme="minorHAnsi"/>
                <w:lang w:eastAsia="en-US"/>
              </w:rPr>
              <w:t>Segurança em Laboratórios: Legislação e Procedimentos de Emergência</w:t>
            </w:r>
          </w:p>
        </w:tc>
        <w:tc>
          <w:tcPr>
            <w:tcW w:w="1701" w:type="dxa"/>
            <w:vAlign w:val="center"/>
          </w:tcPr>
          <w:p w14:paraId="08968BBC" w14:textId="26C201CC" w:rsidR="00366628" w:rsidRPr="001F2DDC" w:rsidRDefault="00175EA2">
            <w:pPr>
              <w:jc w:val="center"/>
              <w:rPr>
                <w:color w:val="000000"/>
              </w:rPr>
            </w:pPr>
            <w:r w:rsidRPr="001F2DDC">
              <w:t xml:space="preserve">15 </w:t>
            </w:r>
            <w:r w:rsidR="00366628" w:rsidRPr="001F2DDC">
              <w:rPr>
                <w:color w:val="000000"/>
              </w:rPr>
              <w:t>horas</w:t>
            </w:r>
          </w:p>
        </w:tc>
      </w:tr>
      <w:tr w:rsidR="00175EA2" w:rsidRPr="001F2DDC" w14:paraId="75460572" w14:textId="77777777" w:rsidTr="006D6FF7">
        <w:trPr>
          <w:cantSplit/>
          <w:trHeight w:val="361"/>
          <w:jc w:val="center"/>
        </w:trPr>
        <w:tc>
          <w:tcPr>
            <w:tcW w:w="6663" w:type="dxa"/>
          </w:tcPr>
          <w:p w14:paraId="210C8DD2" w14:textId="646586AB" w:rsidR="00175EA2" w:rsidRPr="001F2DDC" w:rsidRDefault="00175EA2" w:rsidP="00175EA2">
            <w:pPr>
              <w:jc w:val="both"/>
              <w:rPr>
                <w:color w:val="000000"/>
              </w:rPr>
            </w:pPr>
            <w:r w:rsidRPr="001F2DDC">
              <w:t>Bacteriologia</w:t>
            </w:r>
          </w:p>
        </w:tc>
        <w:tc>
          <w:tcPr>
            <w:tcW w:w="1701" w:type="dxa"/>
            <w:vAlign w:val="center"/>
          </w:tcPr>
          <w:p w14:paraId="79A976F8" w14:textId="30FF23B5" w:rsidR="00175EA2" w:rsidRPr="001F2DDC" w:rsidRDefault="00175EA2" w:rsidP="00175EA2">
            <w:pPr>
              <w:jc w:val="center"/>
              <w:rPr>
                <w:color w:val="000000"/>
              </w:rPr>
            </w:pPr>
            <w:r w:rsidRPr="001F2DDC">
              <w:rPr>
                <w:color w:val="000000"/>
              </w:rPr>
              <w:t>30 horas</w:t>
            </w:r>
          </w:p>
        </w:tc>
      </w:tr>
      <w:tr w:rsidR="00175EA2" w:rsidRPr="001F2DDC" w14:paraId="2EA02724" w14:textId="77777777" w:rsidTr="006D6FF7">
        <w:trPr>
          <w:cantSplit/>
          <w:trHeight w:val="297"/>
          <w:jc w:val="center"/>
        </w:trPr>
        <w:tc>
          <w:tcPr>
            <w:tcW w:w="6663" w:type="dxa"/>
          </w:tcPr>
          <w:p w14:paraId="1A4BE246" w14:textId="1542400E" w:rsidR="00175EA2" w:rsidRPr="001F2DDC" w:rsidRDefault="00175EA2" w:rsidP="00175EA2">
            <w:pPr>
              <w:jc w:val="both"/>
              <w:rPr>
                <w:color w:val="000000"/>
              </w:rPr>
            </w:pPr>
            <w:r w:rsidRPr="001F2DDC">
              <w:t>Micologia</w:t>
            </w:r>
          </w:p>
        </w:tc>
        <w:tc>
          <w:tcPr>
            <w:tcW w:w="1701" w:type="dxa"/>
            <w:vAlign w:val="center"/>
          </w:tcPr>
          <w:p w14:paraId="6C3454A5" w14:textId="63E150A3" w:rsidR="00175EA2" w:rsidRPr="001F2DDC" w:rsidRDefault="00175EA2" w:rsidP="00175EA2">
            <w:pPr>
              <w:jc w:val="center"/>
              <w:rPr>
                <w:color w:val="000000"/>
              </w:rPr>
            </w:pPr>
            <w:r w:rsidRPr="001F2DDC">
              <w:rPr>
                <w:color w:val="000000"/>
              </w:rPr>
              <w:t>30 horas</w:t>
            </w:r>
          </w:p>
        </w:tc>
      </w:tr>
      <w:tr w:rsidR="00175EA2" w:rsidRPr="001F2DDC" w14:paraId="6FD62C12" w14:textId="77777777" w:rsidTr="006D6FF7">
        <w:trPr>
          <w:cantSplit/>
          <w:jc w:val="center"/>
        </w:trPr>
        <w:tc>
          <w:tcPr>
            <w:tcW w:w="6663" w:type="dxa"/>
          </w:tcPr>
          <w:p w14:paraId="510A6AD1" w14:textId="25F5623B" w:rsidR="00175EA2" w:rsidRPr="001F2DDC" w:rsidRDefault="00175EA2" w:rsidP="00175EA2">
            <w:pPr>
              <w:jc w:val="both"/>
              <w:rPr>
                <w:color w:val="000000"/>
              </w:rPr>
            </w:pPr>
            <w:r w:rsidRPr="001F2DDC">
              <w:t>Virologia</w:t>
            </w:r>
          </w:p>
        </w:tc>
        <w:tc>
          <w:tcPr>
            <w:tcW w:w="1701" w:type="dxa"/>
            <w:vAlign w:val="center"/>
          </w:tcPr>
          <w:p w14:paraId="17B0AC7E" w14:textId="2E5CC7F6" w:rsidR="00175EA2" w:rsidRPr="001F2DDC" w:rsidRDefault="00175EA2" w:rsidP="00175EA2">
            <w:pPr>
              <w:jc w:val="center"/>
              <w:rPr>
                <w:color w:val="000000"/>
              </w:rPr>
            </w:pPr>
            <w:r w:rsidRPr="001F2DDC">
              <w:rPr>
                <w:color w:val="000000"/>
              </w:rPr>
              <w:t>15 horas</w:t>
            </w:r>
          </w:p>
        </w:tc>
      </w:tr>
      <w:tr w:rsidR="00175EA2" w:rsidRPr="001F2DDC" w14:paraId="174DBA71" w14:textId="77777777" w:rsidTr="006D6FF7">
        <w:trPr>
          <w:cantSplit/>
          <w:jc w:val="center"/>
        </w:trPr>
        <w:tc>
          <w:tcPr>
            <w:tcW w:w="6663" w:type="dxa"/>
          </w:tcPr>
          <w:p w14:paraId="0665A7A1" w14:textId="1B3475D4" w:rsidR="00175EA2" w:rsidRPr="001F2DDC" w:rsidRDefault="00175EA2" w:rsidP="00175EA2">
            <w:pPr>
              <w:jc w:val="both"/>
              <w:rPr>
                <w:color w:val="000000"/>
              </w:rPr>
            </w:pPr>
            <w:r w:rsidRPr="001F2DDC">
              <w:t>Metodologia científica</w:t>
            </w:r>
          </w:p>
        </w:tc>
        <w:tc>
          <w:tcPr>
            <w:tcW w:w="1701" w:type="dxa"/>
            <w:vAlign w:val="center"/>
          </w:tcPr>
          <w:p w14:paraId="04DC6CFC" w14:textId="6ED79440" w:rsidR="00175EA2" w:rsidRPr="001F2DDC" w:rsidRDefault="00175EA2" w:rsidP="00175EA2">
            <w:pPr>
              <w:jc w:val="center"/>
              <w:rPr>
                <w:color w:val="000000"/>
              </w:rPr>
            </w:pPr>
            <w:r w:rsidRPr="001F2DDC">
              <w:rPr>
                <w:color w:val="000000"/>
              </w:rPr>
              <w:t>15 horas</w:t>
            </w:r>
          </w:p>
        </w:tc>
      </w:tr>
      <w:tr w:rsidR="00175EA2" w:rsidRPr="001F2DDC" w14:paraId="1B036ECB" w14:textId="77777777" w:rsidTr="006D6FF7">
        <w:trPr>
          <w:cantSplit/>
          <w:jc w:val="center"/>
        </w:trPr>
        <w:tc>
          <w:tcPr>
            <w:tcW w:w="6663" w:type="dxa"/>
          </w:tcPr>
          <w:p w14:paraId="1BF6520D" w14:textId="43624F4D" w:rsidR="00175EA2" w:rsidRPr="001F2DDC" w:rsidRDefault="00175EA2" w:rsidP="00175EA2">
            <w:pPr>
              <w:jc w:val="both"/>
              <w:rPr>
                <w:color w:val="000000"/>
              </w:rPr>
            </w:pPr>
            <w:r w:rsidRPr="001F2DDC">
              <w:t>Genética de microrganismos</w:t>
            </w:r>
          </w:p>
        </w:tc>
        <w:tc>
          <w:tcPr>
            <w:tcW w:w="1701" w:type="dxa"/>
            <w:vAlign w:val="center"/>
          </w:tcPr>
          <w:p w14:paraId="53B67DC2" w14:textId="664A0D3C" w:rsidR="00175EA2" w:rsidRPr="001F2DDC" w:rsidRDefault="00175EA2" w:rsidP="00175EA2">
            <w:pPr>
              <w:jc w:val="center"/>
              <w:rPr>
                <w:color w:val="000000"/>
              </w:rPr>
            </w:pPr>
            <w:r w:rsidRPr="001F2DDC">
              <w:rPr>
                <w:color w:val="000000"/>
              </w:rPr>
              <w:t>30 horas</w:t>
            </w:r>
          </w:p>
        </w:tc>
      </w:tr>
      <w:tr w:rsidR="00175EA2" w:rsidRPr="001F2DDC" w14:paraId="7702B332" w14:textId="77777777" w:rsidTr="006D6FF7">
        <w:trPr>
          <w:cantSplit/>
          <w:jc w:val="center"/>
        </w:trPr>
        <w:tc>
          <w:tcPr>
            <w:tcW w:w="6663" w:type="dxa"/>
          </w:tcPr>
          <w:p w14:paraId="6DBE2A20" w14:textId="1B347BE9" w:rsidR="00175EA2" w:rsidRPr="001F2DDC" w:rsidRDefault="00175EA2" w:rsidP="00175EA2">
            <w:pPr>
              <w:jc w:val="both"/>
              <w:rPr>
                <w:color w:val="000000"/>
              </w:rPr>
            </w:pPr>
            <w:r w:rsidRPr="001F2DDC">
              <w:t>Marcadores Moleculares no Estudo de Microrganismos</w:t>
            </w:r>
          </w:p>
        </w:tc>
        <w:tc>
          <w:tcPr>
            <w:tcW w:w="1701" w:type="dxa"/>
            <w:vAlign w:val="center"/>
          </w:tcPr>
          <w:p w14:paraId="3362F94C" w14:textId="415A51D7" w:rsidR="00175EA2" w:rsidRPr="001F2DDC" w:rsidRDefault="00175EA2" w:rsidP="00175EA2">
            <w:pPr>
              <w:jc w:val="center"/>
              <w:rPr>
                <w:color w:val="000000"/>
              </w:rPr>
            </w:pPr>
            <w:r w:rsidRPr="001F2DDC">
              <w:rPr>
                <w:color w:val="000000"/>
              </w:rPr>
              <w:t>15 horas</w:t>
            </w:r>
          </w:p>
        </w:tc>
      </w:tr>
      <w:tr w:rsidR="00175EA2" w:rsidRPr="001F2DDC" w14:paraId="5E68B1DF" w14:textId="77777777" w:rsidTr="006D6FF7">
        <w:trPr>
          <w:cantSplit/>
          <w:jc w:val="center"/>
        </w:trPr>
        <w:tc>
          <w:tcPr>
            <w:tcW w:w="6663" w:type="dxa"/>
          </w:tcPr>
          <w:p w14:paraId="3DA17628" w14:textId="0D602F95" w:rsidR="00175EA2" w:rsidRPr="001F2DDC" w:rsidRDefault="00175EA2" w:rsidP="00175EA2">
            <w:pPr>
              <w:jc w:val="both"/>
              <w:rPr>
                <w:color w:val="000000"/>
              </w:rPr>
            </w:pPr>
            <w:bookmarkStart w:id="3" w:name="_Hlk3798586"/>
            <w:r w:rsidRPr="001F2DDC">
              <w:t>Microbiologia de Alimentos</w:t>
            </w:r>
            <w:bookmarkEnd w:id="3"/>
          </w:p>
        </w:tc>
        <w:tc>
          <w:tcPr>
            <w:tcW w:w="1701" w:type="dxa"/>
            <w:vAlign w:val="center"/>
          </w:tcPr>
          <w:p w14:paraId="763EB312" w14:textId="29E06D35" w:rsidR="00175EA2" w:rsidRPr="001F2DDC" w:rsidRDefault="00175EA2" w:rsidP="00175EA2">
            <w:pPr>
              <w:jc w:val="center"/>
              <w:rPr>
                <w:color w:val="000000"/>
              </w:rPr>
            </w:pPr>
            <w:r w:rsidRPr="001F2DDC">
              <w:rPr>
                <w:color w:val="000000"/>
              </w:rPr>
              <w:t>30 horas</w:t>
            </w:r>
          </w:p>
        </w:tc>
      </w:tr>
      <w:tr w:rsidR="00175EA2" w:rsidRPr="001F2DDC" w14:paraId="012F3AF5" w14:textId="77777777" w:rsidTr="006D6FF7">
        <w:trPr>
          <w:cantSplit/>
          <w:jc w:val="center"/>
        </w:trPr>
        <w:tc>
          <w:tcPr>
            <w:tcW w:w="6663" w:type="dxa"/>
          </w:tcPr>
          <w:p w14:paraId="717CAD6C" w14:textId="11A1BCBA" w:rsidR="00175EA2" w:rsidRPr="001F2DDC" w:rsidRDefault="00175EA2" w:rsidP="00175EA2">
            <w:pPr>
              <w:jc w:val="both"/>
              <w:rPr>
                <w:color w:val="000000"/>
              </w:rPr>
            </w:pPr>
            <w:r w:rsidRPr="001F2DDC">
              <w:t>Ecologia Microbiana</w:t>
            </w:r>
          </w:p>
        </w:tc>
        <w:tc>
          <w:tcPr>
            <w:tcW w:w="1701" w:type="dxa"/>
            <w:vAlign w:val="center"/>
          </w:tcPr>
          <w:p w14:paraId="5715FA46" w14:textId="36731419" w:rsidR="00175EA2" w:rsidRPr="001F2DDC" w:rsidRDefault="00175EA2" w:rsidP="00175EA2">
            <w:pPr>
              <w:jc w:val="center"/>
              <w:rPr>
                <w:color w:val="000000"/>
              </w:rPr>
            </w:pPr>
            <w:r w:rsidRPr="001F2DDC">
              <w:rPr>
                <w:color w:val="000000"/>
              </w:rPr>
              <w:t>30 horas</w:t>
            </w:r>
          </w:p>
        </w:tc>
      </w:tr>
      <w:tr w:rsidR="00175EA2" w:rsidRPr="001F2DDC" w14:paraId="7E8FED4C" w14:textId="77777777" w:rsidTr="006D6FF7">
        <w:trPr>
          <w:cantSplit/>
          <w:jc w:val="center"/>
        </w:trPr>
        <w:tc>
          <w:tcPr>
            <w:tcW w:w="6663" w:type="dxa"/>
          </w:tcPr>
          <w:p w14:paraId="0BF56F39" w14:textId="773E58E6" w:rsidR="00175EA2" w:rsidRPr="001F2DDC" w:rsidRDefault="00175EA2" w:rsidP="00175EA2">
            <w:pPr>
              <w:jc w:val="both"/>
              <w:rPr>
                <w:color w:val="000000"/>
              </w:rPr>
            </w:pPr>
            <w:r w:rsidRPr="001F2DDC">
              <w:t>Microbiologia Ambiental</w:t>
            </w:r>
          </w:p>
        </w:tc>
        <w:tc>
          <w:tcPr>
            <w:tcW w:w="1701" w:type="dxa"/>
            <w:vAlign w:val="center"/>
          </w:tcPr>
          <w:p w14:paraId="61B8833F" w14:textId="0F3A7C5C" w:rsidR="00175EA2" w:rsidRPr="001F2DDC" w:rsidRDefault="00175EA2" w:rsidP="00175EA2">
            <w:pPr>
              <w:jc w:val="center"/>
              <w:rPr>
                <w:color w:val="000000"/>
              </w:rPr>
            </w:pPr>
            <w:r w:rsidRPr="001F2DDC">
              <w:rPr>
                <w:color w:val="000000"/>
              </w:rPr>
              <w:t>15 horas</w:t>
            </w:r>
          </w:p>
        </w:tc>
      </w:tr>
      <w:tr w:rsidR="00175EA2" w:rsidRPr="001F2DDC" w14:paraId="0214E66F" w14:textId="77777777" w:rsidTr="006D6FF7">
        <w:trPr>
          <w:cantSplit/>
          <w:jc w:val="center"/>
        </w:trPr>
        <w:tc>
          <w:tcPr>
            <w:tcW w:w="6663" w:type="dxa"/>
          </w:tcPr>
          <w:p w14:paraId="728F8A39" w14:textId="1BF44E7D" w:rsidR="00175EA2" w:rsidRPr="001F2DDC" w:rsidRDefault="00175EA2" w:rsidP="00175EA2">
            <w:pPr>
              <w:jc w:val="both"/>
              <w:rPr>
                <w:color w:val="000000"/>
              </w:rPr>
            </w:pPr>
            <w:r w:rsidRPr="001F2DDC">
              <w:t xml:space="preserve">Ecotoxicologia </w:t>
            </w:r>
            <w:r w:rsidR="00686CCD" w:rsidRPr="001F2DDC">
              <w:t>A</w:t>
            </w:r>
            <w:r w:rsidRPr="001F2DDC">
              <w:t>mbiental</w:t>
            </w:r>
          </w:p>
        </w:tc>
        <w:tc>
          <w:tcPr>
            <w:tcW w:w="1701" w:type="dxa"/>
            <w:vAlign w:val="center"/>
          </w:tcPr>
          <w:p w14:paraId="07B6923D" w14:textId="1D4BBB87" w:rsidR="00175EA2" w:rsidRPr="001F2DDC" w:rsidRDefault="00175EA2" w:rsidP="00175EA2">
            <w:pPr>
              <w:jc w:val="center"/>
              <w:rPr>
                <w:color w:val="000000"/>
              </w:rPr>
            </w:pPr>
            <w:r w:rsidRPr="001F2DDC">
              <w:rPr>
                <w:color w:val="000000"/>
              </w:rPr>
              <w:t>30 horas</w:t>
            </w:r>
          </w:p>
        </w:tc>
      </w:tr>
      <w:tr w:rsidR="00175EA2" w:rsidRPr="001F2DDC" w14:paraId="214A1FC4" w14:textId="77777777" w:rsidTr="006D6FF7">
        <w:trPr>
          <w:cantSplit/>
          <w:jc w:val="center"/>
        </w:trPr>
        <w:tc>
          <w:tcPr>
            <w:tcW w:w="6663" w:type="dxa"/>
          </w:tcPr>
          <w:p w14:paraId="76D8F39B" w14:textId="3FA68E89" w:rsidR="00175EA2" w:rsidRPr="001F2DDC" w:rsidRDefault="00175EA2" w:rsidP="00175EA2">
            <w:pPr>
              <w:jc w:val="both"/>
              <w:rPr>
                <w:color w:val="000000"/>
              </w:rPr>
            </w:pPr>
            <w:r w:rsidRPr="001F2DDC">
              <w:t>Biodegradação e Biorremediação de Poluentes Ambientais</w:t>
            </w:r>
          </w:p>
        </w:tc>
        <w:tc>
          <w:tcPr>
            <w:tcW w:w="1701" w:type="dxa"/>
            <w:vAlign w:val="center"/>
          </w:tcPr>
          <w:p w14:paraId="7C0685DB" w14:textId="58FC188F" w:rsidR="00175EA2" w:rsidRPr="001F2DDC" w:rsidRDefault="00175EA2" w:rsidP="00175EA2">
            <w:pPr>
              <w:jc w:val="center"/>
              <w:rPr>
                <w:color w:val="000000"/>
              </w:rPr>
            </w:pPr>
            <w:r w:rsidRPr="001F2DDC">
              <w:rPr>
                <w:color w:val="000000"/>
              </w:rPr>
              <w:t>30 horas</w:t>
            </w:r>
          </w:p>
        </w:tc>
      </w:tr>
      <w:tr w:rsidR="00175EA2" w:rsidRPr="001F2DDC" w14:paraId="1CDB2331" w14:textId="77777777" w:rsidTr="006D6FF7">
        <w:trPr>
          <w:cantSplit/>
          <w:jc w:val="center"/>
        </w:trPr>
        <w:tc>
          <w:tcPr>
            <w:tcW w:w="6663" w:type="dxa"/>
          </w:tcPr>
          <w:p w14:paraId="33B169C3" w14:textId="358FB455" w:rsidR="00175EA2" w:rsidRPr="001F2DDC" w:rsidRDefault="00175EA2" w:rsidP="00175EA2">
            <w:pPr>
              <w:jc w:val="both"/>
              <w:rPr>
                <w:color w:val="000000"/>
              </w:rPr>
            </w:pPr>
            <w:r w:rsidRPr="001F2DDC">
              <w:t>Bioquímica e microbiologia do solo</w:t>
            </w:r>
          </w:p>
        </w:tc>
        <w:tc>
          <w:tcPr>
            <w:tcW w:w="1701" w:type="dxa"/>
            <w:vAlign w:val="center"/>
          </w:tcPr>
          <w:p w14:paraId="38332339" w14:textId="5A21DE0A" w:rsidR="00175EA2" w:rsidRPr="001F2DDC" w:rsidRDefault="00175EA2" w:rsidP="00175EA2">
            <w:pPr>
              <w:jc w:val="center"/>
              <w:rPr>
                <w:color w:val="000000"/>
              </w:rPr>
            </w:pPr>
            <w:r w:rsidRPr="001F2DDC">
              <w:rPr>
                <w:color w:val="000000"/>
              </w:rPr>
              <w:t>30 horas</w:t>
            </w:r>
          </w:p>
        </w:tc>
      </w:tr>
      <w:tr w:rsidR="00175EA2" w:rsidRPr="001F2DDC" w14:paraId="28C61A05" w14:textId="77777777" w:rsidTr="006D6FF7">
        <w:trPr>
          <w:cantSplit/>
          <w:jc w:val="center"/>
        </w:trPr>
        <w:tc>
          <w:tcPr>
            <w:tcW w:w="6663" w:type="dxa"/>
          </w:tcPr>
          <w:p w14:paraId="1DE1CE58" w14:textId="111D5AF5" w:rsidR="00175EA2" w:rsidRPr="001F2DDC" w:rsidRDefault="00175EA2" w:rsidP="00175EA2">
            <w:pPr>
              <w:jc w:val="both"/>
              <w:rPr>
                <w:color w:val="000000"/>
              </w:rPr>
            </w:pPr>
            <w:r w:rsidRPr="001F2DDC">
              <w:t>Enzimologia</w:t>
            </w:r>
          </w:p>
        </w:tc>
        <w:tc>
          <w:tcPr>
            <w:tcW w:w="1701" w:type="dxa"/>
            <w:vAlign w:val="center"/>
          </w:tcPr>
          <w:p w14:paraId="7AB5BAA4" w14:textId="657CDC7E" w:rsidR="00175EA2" w:rsidRPr="001F2DDC" w:rsidRDefault="00175EA2" w:rsidP="00175EA2">
            <w:pPr>
              <w:jc w:val="center"/>
              <w:rPr>
                <w:color w:val="000000"/>
              </w:rPr>
            </w:pPr>
            <w:r w:rsidRPr="001F2DDC">
              <w:rPr>
                <w:color w:val="000000"/>
              </w:rPr>
              <w:t>15 horas</w:t>
            </w:r>
          </w:p>
        </w:tc>
      </w:tr>
      <w:tr w:rsidR="00175EA2" w:rsidRPr="001F2DDC" w14:paraId="4A27DC74" w14:textId="77777777" w:rsidTr="006D6FF7">
        <w:trPr>
          <w:cantSplit/>
          <w:jc w:val="center"/>
        </w:trPr>
        <w:tc>
          <w:tcPr>
            <w:tcW w:w="6663" w:type="dxa"/>
          </w:tcPr>
          <w:p w14:paraId="52E0EFC8" w14:textId="451DE382" w:rsidR="00175EA2" w:rsidRPr="001F2DDC" w:rsidRDefault="00175EA2" w:rsidP="00175EA2">
            <w:pPr>
              <w:jc w:val="both"/>
              <w:rPr>
                <w:color w:val="000000"/>
              </w:rPr>
            </w:pPr>
            <w:r w:rsidRPr="001F2DDC">
              <w:t>Bioprospeçção microbiana</w:t>
            </w:r>
          </w:p>
        </w:tc>
        <w:tc>
          <w:tcPr>
            <w:tcW w:w="1701" w:type="dxa"/>
            <w:vAlign w:val="center"/>
          </w:tcPr>
          <w:p w14:paraId="1A5BADD1" w14:textId="7E47EFB0" w:rsidR="00175EA2" w:rsidRPr="001F2DDC" w:rsidRDefault="00175EA2" w:rsidP="00175EA2">
            <w:pPr>
              <w:jc w:val="center"/>
              <w:rPr>
                <w:color w:val="000000"/>
              </w:rPr>
            </w:pPr>
            <w:r w:rsidRPr="001F2DDC">
              <w:rPr>
                <w:color w:val="000000"/>
              </w:rPr>
              <w:t>15 horas</w:t>
            </w:r>
          </w:p>
        </w:tc>
      </w:tr>
      <w:tr w:rsidR="00175EA2" w:rsidRPr="001F2DDC" w14:paraId="3BD9E66A" w14:textId="77777777" w:rsidTr="006D6FF7">
        <w:trPr>
          <w:cantSplit/>
          <w:jc w:val="center"/>
        </w:trPr>
        <w:tc>
          <w:tcPr>
            <w:tcW w:w="6663" w:type="dxa"/>
          </w:tcPr>
          <w:p w14:paraId="76412A73" w14:textId="46409A2A" w:rsidR="00175EA2" w:rsidRPr="001F2DDC" w:rsidRDefault="00175EA2" w:rsidP="00175EA2">
            <w:pPr>
              <w:jc w:val="both"/>
              <w:rPr>
                <w:color w:val="000000"/>
              </w:rPr>
            </w:pPr>
            <w:r w:rsidRPr="001F2DDC">
              <w:t>Metodologia de Trabalho de Conclusão de Curso</w:t>
            </w:r>
          </w:p>
        </w:tc>
        <w:tc>
          <w:tcPr>
            <w:tcW w:w="1701" w:type="dxa"/>
            <w:vAlign w:val="center"/>
          </w:tcPr>
          <w:p w14:paraId="3D067597" w14:textId="205AD3FA" w:rsidR="00175EA2" w:rsidRPr="001F2DDC" w:rsidRDefault="00175EA2" w:rsidP="00175EA2">
            <w:pPr>
              <w:jc w:val="center"/>
              <w:rPr>
                <w:color w:val="000000"/>
              </w:rPr>
            </w:pPr>
            <w:r w:rsidRPr="001F2DDC">
              <w:rPr>
                <w:color w:val="000000"/>
              </w:rPr>
              <w:t>15 horas</w:t>
            </w:r>
          </w:p>
        </w:tc>
      </w:tr>
      <w:tr w:rsidR="00175EA2" w:rsidRPr="001F2DDC" w14:paraId="7076A321" w14:textId="77777777" w:rsidTr="006D6FF7">
        <w:trPr>
          <w:cantSplit/>
          <w:jc w:val="center"/>
        </w:trPr>
        <w:tc>
          <w:tcPr>
            <w:tcW w:w="6663" w:type="dxa"/>
          </w:tcPr>
          <w:p w14:paraId="4B7FBA4E" w14:textId="025B65A4" w:rsidR="00175EA2" w:rsidRPr="001F2DDC" w:rsidRDefault="00175EA2" w:rsidP="00175EA2">
            <w:pPr>
              <w:jc w:val="center"/>
              <w:rPr>
                <w:b/>
                <w:bCs/>
                <w:color w:val="000000"/>
              </w:rPr>
            </w:pPr>
            <w:r w:rsidRPr="001F2DDC">
              <w:rPr>
                <w:b/>
                <w:bCs/>
                <w:color w:val="000000"/>
              </w:rPr>
              <w:t>CARGA HORÁRIA TOTAL</w:t>
            </w:r>
          </w:p>
        </w:tc>
        <w:tc>
          <w:tcPr>
            <w:tcW w:w="1701" w:type="dxa"/>
            <w:vAlign w:val="center"/>
          </w:tcPr>
          <w:p w14:paraId="7E1B180D" w14:textId="31AD30E8" w:rsidR="00175EA2" w:rsidRPr="001F2DDC" w:rsidRDefault="00175EA2" w:rsidP="00175EA2">
            <w:pPr>
              <w:jc w:val="center"/>
              <w:rPr>
                <w:color w:val="000000"/>
              </w:rPr>
            </w:pPr>
            <w:r w:rsidRPr="001F2DDC">
              <w:rPr>
                <w:color w:val="000000"/>
              </w:rPr>
              <w:t>360 horas</w:t>
            </w:r>
          </w:p>
        </w:tc>
      </w:tr>
    </w:tbl>
    <w:p w14:paraId="03BCF0EA" w14:textId="26735447" w:rsidR="00657A9C" w:rsidRPr="001F2DDC" w:rsidRDefault="0002347C" w:rsidP="009B3D1C">
      <w:pPr>
        <w:spacing w:before="120" w:after="120"/>
        <w:jc w:val="both"/>
      </w:pPr>
      <w:r w:rsidRPr="001F2DDC">
        <w:t xml:space="preserve">§ 1º - </w:t>
      </w:r>
      <w:r w:rsidR="00326305" w:rsidRPr="001F2DDC">
        <w:t xml:space="preserve">As disciplinas poderão </w:t>
      </w:r>
      <w:r w:rsidR="00A66D13" w:rsidRPr="001F2DDC">
        <w:t>ser ministradas</w:t>
      </w:r>
      <w:r w:rsidR="00326305" w:rsidRPr="001F2DDC">
        <w:t xml:space="preserve"> em ordem/sequ</w:t>
      </w:r>
      <w:r w:rsidR="00D71BDE" w:rsidRPr="001F2DDC">
        <w:t>ê</w:t>
      </w:r>
      <w:r w:rsidR="00326305" w:rsidRPr="001F2DDC">
        <w:t>ncia diferente d</w:t>
      </w:r>
      <w:r w:rsidR="00A66D13" w:rsidRPr="001F2DDC">
        <w:t>a acima apresentada sem prévia comunicação</w:t>
      </w:r>
      <w:r w:rsidR="00326305" w:rsidRPr="001F2DDC">
        <w:t>.</w:t>
      </w:r>
    </w:p>
    <w:p w14:paraId="0272E8F3" w14:textId="48FE1690" w:rsidR="00C71729" w:rsidRPr="001F2DDC" w:rsidRDefault="00C71729" w:rsidP="009B3D1C">
      <w:pPr>
        <w:spacing w:before="120" w:after="120"/>
        <w:jc w:val="both"/>
        <w:rPr>
          <w:b/>
        </w:rPr>
      </w:pPr>
    </w:p>
    <w:p w14:paraId="56B4640F" w14:textId="77777777" w:rsidR="00EF6FB9" w:rsidRPr="001F2DDC" w:rsidRDefault="00EF6FB9" w:rsidP="009B3D1C">
      <w:pPr>
        <w:spacing w:before="120" w:after="120"/>
        <w:jc w:val="both"/>
        <w:rPr>
          <w:b/>
        </w:rPr>
      </w:pPr>
    </w:p>
    <w:p w14:paraId="28B43AB3" w14:textId="4DAB34A5" w:rsidR="003D35C6" w:rsidRPr="001F2DDC" w:rsidRDefault="00571CA1" w:rsidP="009B3D1C">
      <w:pPr>
        <w:pStyle w:val="NormalWeb"/>
        <w:spacing w:before="120" w:beforeAutospacing="0" w:after="120" w:afterAutospacing="0"/>
        <w:rPr>
          <w:b/>
        </w:rPr>
      </w:pPr>
      <w:r w:rsidRPr="001F2DDC">
        <w:rPr>
          <w:b/>
        </w:rPr>
        <w:t>1</w:t>
      </w:r>
      <w:r w:rsidR="00D2366B" w:rsidRPr="001F2DDC">
        <w:rPr>
          <w:b/>
        </w:rPr>
        <w:t>1</w:t>
      </w:r>
      <w:r w:rsidR="003D35C6" w:rsidRPr="001F2DDC">
        <w:rPr>
          <w:b/>
        </w:rPr>
        <w:t xml:space="preserve"> - DO CORPO DOCENTE </w:t>
      </w:r>
    </w:p>
    <w:p w14:paraId="55E1F429" w14:textId="77777777" w:rsidR="00102831" w:rsidRPr="001F2DDC" w:rsidRDefault="00102831" w:rsidP="003653DF">
      <w:pPr>
        <w:spacing w:before="120" w:after="120"/>
        <w:ind w:left="708"/>
        <w:jc w:val="both"/>
        <w:rPr>
          <w:color w:val="2121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1670"/>
        <w:gridCol w:w="1553"/>
        <w:gridCol w:w="1973"/>
        <w:gridCol w:w="1933"/>
      </w:tblGrid>
      <w:tr w:rsidR="00102831" w:rsidRPr="001F2DDC" w14:paraId="766DFA73" w14:textId="77777777" w:rsidTr="00274AB4">
        <w:tc>
          <w:tcPr>
            <w:tcW w:w="2151" w:type="dxa"/>
            <w:shd w:val="clear" w:color="auto" w:fill="auto"/>
          </w:tcPr>
          <w:p w14:paraId="6F75DBE0" w14:textId="77777777" w:rsidR="00102831" w:rsidRPr="001F2DDC" w:rsidRDefault="00102831" w:rsidP="00274AB4">
            <w:pPr>
              <w:spacing w:line="276" w:lineRule="auto"/>
              <w:jc w:val="center"/>
              <w:rPr>
                <w:b/>
                <w:noProof/>
              </w:rPr>
            </w:pPr>
            <w:r w:rsidRPr="001F2DDC">
              <w:rPr>
                <w:b/>
                <w:noProof/>
              </w:rPr>
              <w:lastRenderedPageBreak/>
              <w:t xml:space="preserve">Docente/CPF  </w:t>
            </w:r>
          </w:p>
        </w:tc>
        <w:tc>
          <w:tcPr>
            <w:tcW w:w="1632" w:type="dxa"/>
            <w:shd w:val="clear" w:color="auto" w:fill="auto"/>
          </w:tcPr>
          <w:p w14:paraId="17810934" w14:textId="77777777" w:rsidR="00102831" w:rsidRPr="001F2DDC" w:rsidRDefault="00102831" w:rsidP="00274AB4">
            <w:pPr>
              <w:spacing w:line="276" w:lineRule="auto"/>
              <w:jc w:val="center"/>
              <w:rPr>
                <w:b/>
                <w:noProof/>
              </w:rPr>
            </w:pPr>
            <w:r w:rsidRPr="001F2DDC">
              <w:rPr>
                <w:b/>
                <w:noProof/>
              </w:rPr>
              <w:t>Maior titulação</w:t>
            </w:r>
          </w:p>
          <w:p w14:paraId="4C4AC7DD" w14:textId="77777777" w:rsidR="00102831" w:rsidRPr="001F2DDC" w:rsidRDefault="00102831" w:rsidP="00274AB4">
            <w:pPr>
              <w:spacing w:line="276" w:lineRule="auto"/>
              <w:jc w:val="center"/>
              <w:rPr>
                <w:b/>
                <w:noProof/>
              </w:rPr>
            </w:pPr>
          </w:p>
        </w:tc>
        <w:tc>
          <w:tcPr>
            <w:tcW w:w="1553" w:type="dxa"/>
          </w:tcPr>
          <w:p w14:paraId="6BE2370F" w14:textId="77777777" w:rsidR="00102831" w:rsidRPr="001F2DDC" w:rsidRDefault="00102831" w:rsidP="00274AB4">
            <w:pPr>
              <w:spacing w:line="276" w:lineRule="auto"/>
              <w:jc w:val="center"/>
              <w:rPr>
                <w:b/>
              </w:rPr>
            </w:pPr>
            <w:r w:rsidRPr="001F2DDC">
              <w:rPr>
                <w:b/>
              </w:rPr>
              <w:t>IES de titulação</w:t>
            </w:r>
          </w:p>
        </w:tc>
        <w:tc>
          <w:tcPr>
            <w:tcW w:w="1973" w:type="dxa"/>
          </w:tcPr>
          <w:p w14:paraId="6067291E" w14:textId="77777777" w:rsidR="00102831" w:rsidRPr="001F2DDC" w:rsidRDefault="00102831" w:rsidP="00274AB4">
            <w:pPr>
              <w:spacing w:line="276" w:lineRule="auto"/>
              <w:jc w:val="center"/>
              <w:rPr>
                <w:b/>
                <w:noProof/>
              </w:rPr>
            </w:pPr>
            <w:r w:rsidRPr="001F2DDC">
              <w:rPr>
                <w:b/>
                <w:noProof/>
              </w:rPr>
              <w:t>Área de Conhecimento</w:t>
            </w:r>
          </w:p>
        </w:tc>
        <w:tc>
          <w:tcPr>
            <w:tcW w:w="1933" w:type="dxa"/>
            <w:shd w:val="clear" w:color="auto" w:fill="auto"/>
          </w:tcPr>
          <w:p w14:paraId="70A148AD" w14:textId="77777777" w:rsidR="00102831" w:rsidRPr="001F2DDC" w:rsidRDefault="00102831" w:rsidP="00274AB4">
            <w:pPr>
              <w:spacing w:line="276" w:lineRule="auto"/>
              <w:jc w:val="center"/>
              <w:rPr>
                <w:b/>
                <w:noProof/>
              </w:rPr>
            </w:pPr>
            <w:r w:rsidRPr="001F2DDC">
              <w:rPr>
                <w:b/>
              </w:rPr>
              <w:t>Vínculo Institucional</w:t>
            </w:r>
          </w:p>
        </w:tc>
      </w:tr>
      <w:tr w:rsidR="00102831" w:rsidRPr="001F2DDC" w14:paraId="55955741" w14:textId="77777777" w:rsidTr="00274AB4">
        <w:tc>
          <w:tcPr>
            <w:tcW w:w="2151" w:type="dxa"/>
            <w:shd w:val="clear" w:color="auto" w:fill="auto"/>
          </w:tcPr>
          <w:p w14:paraId="742DF34D" w14:textId="759417E1" w:rsidR="00102831" w:rsidRPr="001F2DDC" w:rsidRDefault="00102831" w:rsidP="00274AB4">
            <w:pPr>
              <w:spacing w:line="276" w:lineRule="auto"/>
              <w:rPr>
                <w:noProof/>
              </w:rPr>
            </w:pPr>
            <w:r w:rsidRPr="001F2DDC">
              <w:rPr>
                <w:noProof/>
              </w:rPr>
              <w:t xml:space="preserve">Danila Soares Caixeta 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21DBD5F9" w14:textId="77777777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Doutora em Ciências</w:t>
            </w:r>
          </w:p>
        </w:tc>
        <w:tc>
          <w:tcPr>
            <w:tcW w:w="1553" w:type="dxa"/>
            <w:vAlign w:val="center"/>
          </w:tcPr>
          <w:p w14:paraId="09AC74D2" w14:textId="77777777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Universidade Federal de Lavras</w:t>
            </w:r>
          </w:p>
        </w:tc>
        <w:tc>
          <w:tcPr>
            <w:tcW w:w="1973" w:type="dxa"/>
            <w:vAlign w:val="center"/>
          </w:tcPr>
          <w:p w14:paraId="380A5B14" w14:textId="77777777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Microbiologia Agrícola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0054F05A" w14:textId="77777777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UFMT (DE)</w:t>
            </w:r>
          </w:p>
        </w:tc>
      </w:tr>
      <w:tr w:rsidR="00102831" w:rsidRPr="001F2DDC" w14:paraId="05B9E981" w14:textId="77777777" w:rsidTr="00274AB4">
        <w:tc>
          <w:tcPr>
            <w:tcW w:w="2151" w:type="dxa"/>
            <w:shd w:val="clear" w:color="auto" w:fill="auto"/>
          </w:tcPr>
          <w:p w14:paraId="5D41390C" w14:textId="77777777" w:rsidR="00102831" w:rsidRPr="001F2DDC" w:rsidRDefault="00102831" w:rsidP="00274AB4">
            <w:pPr>
              <w:spacing w:line="276" w:lineRule="auto"/>
              <w:rPr>
                <w:noProof/>
              </w:rPr>
            </w:pPr>
            <w:r w:rsidRPr="001F2DDC">
              <w:rPr>
                <w:noProof/>
              </w:rPr>
              <w:t xml:space="preserve">Eduardo Beraldo de Morais </w:t>
            </w:r>
          </w:p>
          <w:p w14:paraId="2A3660D2" w14:textId="4D650EE5" w:rsidR="00102831" w:rsidRPr="001F2DDC" w:rsidRDefault="00102831" w:rsidP="00274AB4">
            <w:pPr>
              <w:spacing w:line="276" w:lineRule="auto"/>
              <w:rPr>
                <w:noProof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032D1B81" w14:textId="77777777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Doutor em Ciências Biológicas</w:t>
            </w:r>
          </w:p>
        </w:tc>
        <w:tc>
          <w:tcPr>
            <w:tcW w:w="1553" w:type="dxa"/>
            <w:vAlign w:val="center"/>
          </w:tcPr>
          <w:p w14:paraId="7484D4B7" w14:textId="77777777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Universidade Estadual Paulista “Julio de Mesquista Filho”</w:t>
            </w:r>
          </w:p>
        </w:tc>
        <w:tc>
          <w:tcPr>
            <w:tcW w:w="1973" w:type="dxa"/>
            <w:vAlign w:val="center"/>
          </w:tcPr>
          <w:p w14:paraId="26E15ACF" w14:textId="77777777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Microbiologia Aplicada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2E657803" w14:textId="77777777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UFMT (DE)</w:t>
            </w:r>
          </w:p>
        </w:tc>
      </w:tr>
      <w:tr w:rsidR="00102831" w:rsidRPr="001F2DDC" w14:paraId="27919B64" w14:textId="77777777" w:rsidTr="00274AB4">
        <w:tc>
          <w:tcPr>
            <w:tcW w:w="2151" w:type="dxa"/>
            <w:shd w:val="clear" w:color="auto" w:fill="auto"/>
          </w:tcPr>
          <w:p w14:paraId="483FA83E" w14:textId="77777777" w:rsidR="00102831" w:rsidRPr="001F2DDC" w:rsidRDefault="00102831" w:rsidP="00274AB4">
            <w:pPr>
              <w:spacing w:line="276" w:lineRule="auto"/>
              <w:rPr>
                <w:noProof/>
              </w:rPr>
            </w:pPr>
            <w:r w:rsidRPr="001F2DDC">
              <w:rPr>
                <w:noProof/>
              </w:rPr>
              <w:t xml:space="preserve">Daniele Caetano da Silva </w:t>
            </w:r>
          </w:p>
          <w:p w14:paraId="4D263D12" w14:textId="38F94048" w:rsidR="00102831" w:rsidRPr="001F2DDC" w:rsidRDefault="00102831" w:rsidP="00274AB4">
            <w:pPr>
              <w:spacing w:line="276" w:lineRule="auto"/>
              <w:rPr>
                <w:noProof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4F01C09E" w14:textId="77777777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Doutora em Ciências</w:t>
            </w:r>
          </w:p>
        </w:tc>
        <w:tc>
          <w:tcPr>
            <w:tcW w:w="1553" w:type="dxa"/>
            <w:vAlign w:val="center"/>
          </w:tcPr>
          <w:p w14:paraId="11474884" w14:textId="77777777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Universidade de São Paulo</w:t>
            </w:r>
          </w:p>
        </w:tc>
        <w:tc>
          <w:tcPr>
            <w:tcW w:w="1973" w:type="dxa"/>
            <w:vAlign w:val="center"/>
          </w:tcPr>
          <w:p w14:paraId="76B59EA1" w14:textId="77777777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Química Analítica e Inorgânica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30938CE9" w14:textId="77777777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UFMT (DE)</w:t>
            </w:r>
          </w:p>
        </w:tc>
      </w:tr>
      <w:tr w:rsidR="00102831" w:rsidRPr="001F2DDC" w14:paraId="333EACCF" w14:textId="77777777" w:rsidTr="00274AB4">
        <w:tc>
          <w:tcPr>
            <w:tcW w:w="2151" w:type="dxa"/>
            <w:shd w:val="clear" w:color="auto" w:fill="auto"/>
          </w:tcPr>
          <w:p w14:paraId="18030F84" w14:textId="77777777" w:rsidR="00102831" w:rsidRPr="001F2DDC" w:rsidRDefault="00102831" w:rsidP="00274AB4">
            <w:pPr>
              <w:spacing w:line="276" w:lineRule="auto"/>
            </w:pPr>
            <w:r w:rsidRPr="001F2DDC">
              <w:t>Vanusa de Sousa Pacheco Hoki</w:t>
            </w:r>
          </w:p>
          <w:p w14:paraId="4876F9AB" w14:textId="4D23E2DF" w:rsidR="00102831" w:rsidRPr="001F2DDC" w:rsidRDefault="00102831" w:rsidP="00274AB4">
            <w:pPr>
              <w:spacing w:line="276" w:lineRule="auto"/>
              <w:rPr>
                <w:noProof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1754F03D" w14:textId="77777777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Especialização em Engenharia e Segurança do Trabalho</w:t>
            </w:r>
          </w:p>
        </w:tc>
        <w:tc>
          <w:tcPr>
            <w:tcW w:w="1553" w:type="dxa"/>
            <w:vAlign w:val="center"/>
          </w:tcPr>
          <w:p w14:paraId="309102D7" w14:textId="77777777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Faculdade EduCare</w:t>
            </w:r>
            <w:r w:rsidRPr="001F2DDC">
              <w:rPr>
                <w:noProof/>
                <w:vertAlign w:val="superscript"/>
              </w:rPr>
              <w:t>MT</w:t>
            </w:r>
          </w:p>
        </w:tc>
        <w:tc>
          <w:tcPr>
            <w:tcW w:w="1973" w:type="dxa"/>
            <w:vAlign w:val="center"/>
          </w:tcPr>
          <w:p w14:paraId="4626D22A" w14:textId="77777777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Engenharia de Segurança do Trabalho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5A5969DA" w14:textId="7B792896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UNEMAT</w:t>
            </w:r>
          </w:p>
        </w:tc>
      </w:tr>
      <w:tr w:rsidR="00102831" w:rsidRPr="001F2DDC" w14:paraId="3350E54D" w14:textId="77777777" w:rsidTr="00274AB4">
        <w:tc>
          <w:tcPr>
            <w:tcW w:w="2151" w:type="dxa"/>
            <w:shd w:val="clear" w:color="auto" w:fill="auto"/>
          </w:tcPr>
          <w:p w14:paraId="06784829" w14:textId="77777777" w:rsidR="00102831" w:rsidRPr="001F2DDC" w:rsidRDefault="00102831" w:rsidP="00274AB4">
            <w:pPr>
              <w:spacing w:line="276" w:lineRule="auto"/>
            </w:pPr>
            <w:r w:rsidRPr="001F2DDC">
              <w:t>Nathan Pereira Siqueira</w:t>
            </w:r>
          </w:p>
          <w:p w14:paraId="4F7500E5" w14:textId="74C3613F" w:rsidR="00102831" w:rsidRPr="001F2DDC" w:rsidRDefault="00102831" w:rsidP="00274AB4">
            <w:pPr>
              <w:spacing w:line="276" w:lineRule="auto"/>
              <w:rPr>
                <w:noProof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56B02D47" w14:textId="77777777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Especialista em Microbiologia</w:t>
            </w:r>
          </w:p>
        </w:tc>
        <w:tc>
          <w:tcPr>
            <w:tcW w:w="1553" w:type="dxa"/>
            <w:vAlign w:val="center"/>
          </w:tcPr>
          <w:p w14:paraId="3FC5DFB3" w14:textId="77777777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Universidade Federal de Mato Grosso</w:t>
            </w:r>
          </w:p>
        </w:tc>
        <w:tc>
          <w:tcPr>
            <w:tcW w:w="1973" w:type="dxa"/>
            <w:vAlign w:val="center"/>
          </w:tcPr>
          <w:p w14:paraId="2523A6E0" w14:textId="77777777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Microbiologia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63C5B8D6" w14:textId="77777777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 xml:space="preserve">UFMT </w:t>
            </w:r>
          </w:p>
        </w:tc>
      </w:tr>
      <w:tr w:rsidR="00102831" w:rsidRPr="001F2DDC" w14:paraId="09D83553" w14:textId="77777777" w:rsidTr="00274AB4">
        <w:tc>
          <w:tcPr>
            <w:tcW w:w="2151" w:type="dxa"/>
            <w:shd w:val="clear" w:color="auto" w:fill="auto"/>
          </w:tcPr>
          <w:p w14:paraId="4179829B" w14:textId="77777777" w:rsidR="00102831" w:rsidRPr="001F2DDC" w:rsidRDefault="00102831" w:rsidP="00274AB4">
            <w:pPr>
              <w:spacing w:line="276" w:lineRule="auto"/>
            </w:pPr>
            <w:r w:rsidRPr="001F2DDC">
              <w:t>Walquirya Borges Simi</w:t>
            </w:r>
          </w:p>
          <w:p w14:paraId="6D9440A8" w14:textId="06769EBC" w:rsidR="00102831" w:rsidRPr="001F2DDC" w:rsidRDefault="00102831" w:rsidP="00274AB4">
            <w:pPr>
              <w:spacing w:line="276" w:lineRule="auto"/>
              <w:rPr>
                <w:noProof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6B8170C1" w14:textId="77777777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Mestrado em Ciências da Saúde</w:t>
            </w:r>
          </w:p>
        </w:tc>
        <w:tc>
          <w:tcPr>
            <w:tcW w:w="1553" w:type="dxa"/>
            <w:vAlign w:val="center"/>
          </w:tcPr>
          <w:p w14:paraId="5FCF828A" w14:textId="77777777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Universidade Federal de Mato Grosso</w:t>
            </w:r>
          </w:p>
        </w:tc>
        <w:tc>
          <w:tcPr>
            <w:tcW w:w="1973" w:type="dxa"/>
            <w:vAlign w:val="center"/>
          </w:tcPr>
          <w:p w14:paraId="36CFCDA9" w14:textId="77777777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Doenças Infecciosas e tropicais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5D11AAF4" w14:textId="17E0FD7F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UNIVAG</w:t>
            </w:r>
          </w:p>
        </w:tc>
      </w:tr>
      <w:tr w:rsidR="00102831" w:rsidRPr="001F2DDC" w14:paraId="681F7D6B" w14:textId="77777777" w:rsidTr="00274AB4">
        <w:tc>
          <w:tcPr>
            <w:tcW w:w="2151" w:type="dxa"/>
            <w:shd w:val="clear" w:color="auto" w:fill="auto"/>
          </w:tcPr>
          <w:p w14:paraId="46826D18" w14:textId="77777777" w:rsidR="00102831" w:rsidRPr="001F2DDC" w:rsidRDefault="00102831" w:rsidP="00274AB4">
            <w:pPr>
              <w:spacing w:line="276" w:lineRule="auto"/>
            </w:pPr>
            <w:r w:rsidRPr="001F2DDC">
              <w:t>Renata Dezengrini Slhessarenko</w:t>
            </w:r>
          </w:p>
          <w:p w14:paraId="14A0178D" w14:textId="0FB434B1" w:rsidR="00102831" w:rsidRPr="001F2DDC" w:rsidRDefault="00102831" w:rsidP="00274AB4">
            <w:pPr>
              <w:spacing w:line="276" w:lineRule="auto"/>
              <w:rPr>
                <w:noProof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5CB429ED" w14:textId="77777777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Doutora em Medicina Veterinária</w:t>
            </w:r>
          </w:p>
        </w:tc>
        <w:tc>
          <w:tcPr>
            <w:tcW w:w="1553" w:type="dxa"/>
            <w:vAlign w:val="center"/>
          </w:tcPr>
          <w:p w14:paraId="06B961A9" w14:textId="77777777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Universidade Federal de Santa Maria</w:t>
            </w:r>
          </w:p>
        </w:tc>
        <w:tc>
          <w:tcPr>
            <w:tcW w:w="1973" w:type="dxa"/>
            <w:vAlign w:val="center"/>
          </w:tcPr>
          <w:p w14:paraId="10E44DD7" w14:textId="77777777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Fisiopatologia da Reprodução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218AE27C" w14:textId="77777777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UFMT (DE)</w:t>
            </w:r>
          </w:p>
        </w:tc>
      </w:tr>
      <w:tr w:rsidR="00102831" w:rsidRPr="001F2DDC" w14:paraId="120E02F7" w14:textId="77777777" w:rsidTr="00274AB4">
        <w:tc>
          <w:tcPr>
            <w:tcW w:w="2151" w:type="dxa"/>
            <w:shd w:val="clear" w:color="auto" w:fill="auto"/>
          </w:tcPr>
          <w:p w14:paraId="1B1B71ED" w14:textId="77777777" w:rsidR="00102831" w:rsidRPr="001F2DDC" w:rsidRDefault="00102831" w:rsidP="00274AB4">
            <w:pPr>
              <w:spacing w:line="276" w:lineRule="auto"/>
            </w:pPr>
            <w:r w:rsidRPr="001F2DDC">
              <w:t>Thalita Pavani Vargas de Castro</w:t>
            </w:r>
          </w:p>
          <w:p w14:paraId="06EE54D6" w14:textId="0F562C17" w:rsidR="00102831" w:rsidRPr="001F2DDC" w:rsidRDefault="00102831" w:rsidP="00274AB4">
            <w:pPr>
              <w:spacing w:line="276" w:lineRule="auto"/>
              <w:rPr>
                <w:noProof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00395104" w14:textId="1681955E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Mestre em Educação</w:t>
            </w:r>
          </w:p>
        </w:tc>
        <w:tc>
          <w:tcPr>
            <w:tcW w:w="1553" w:type="dxa"/>
            <w:vAlign w:val="center"/>
          </w:tcPr>
          <w:p w14:paraId="31E5AD91" w14:textId="77777777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Universidade Federal de Mato Grosso</w:t>
            </w:r>
          </w:p>
        </w:tc>
        <w:tc>
          <w:tcPr>
            <w:tcW w:w="1973" w:type="dxa"/>
            <w:vAlign w:val="center"/>
          </w:tcPr>
          <w:p w14:paraId="53406679" w14:textId="77777777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Educação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68A80D2A" w14:textId="77777777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UFMT</w:t>
            </w:r>
          </w:p>
        </w:tc>
      </w:tr>
      <w:tr w:rsidR="00102831" w:rsidRPr="001F2DDC" w14:paraId="6C3D729F" w14:textId="77777777" w:rsidTr="00274AB4">
        <w:tc>
          <w:tcPr>
            <w:tcW w:w="2151" w:type="dxa"/>
            <w:shd w:val="clear" w:color="auto" w:fill="auto"/>
          </w:tcPr>
          <w:p w14:paraId="3E947720" w14:textId="77777777" w:rsidR="00102831" w:rsidRPr="001F2DDC" w:rsidRDefault="00102831" w:rsidP="00274AB4">
            <w:pPr>
              <w:spacing w:line="276" w:lineRule="auto"/>
            </w:pPr>
            <w:r w:rsidRPr="001F2DDC">
              <w:t>Zoraidy Marques de Lima</w:t>
            </w:r>
          </w:p>
          <w:p w14:paraId="60AAE5B5" w14:textId="77E63443" w:rsidR="00102831" w:rsidRPr="001F2DDC" w:rsidRDefault="00102831" w:rsidP="00274AB4">
            <w:pPr>
              <w:spacing w:line="276" w:lineRule="auto"/>
              <w:rPr>
                <w:noProof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173B3DDA" w14:textId="77777777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Doutora em Ciências</w:t>
            </w:r>
          </w:p>
        </w:tc>
        <w:tc>
          <w:tcPr>
            <w:tcW w:w="1553" w:type="dxa"/>
            <w:vAlign w:val="center"/>
          </w:tcPr>
          <w:p w14:paraId="56C099A7" w14:textId="77777777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Universidade Federal do Rio de Janeiro</w:t>
            </w:r>
          </w:p>
        </w:tc>
        <w:tc>
          <w:tcPr>
            <w:tcW w:w="1973" w:type="dxa"/>
            <w:vAlign w:val="center"/>
          </w:tcPr>
          <w:p w14:paraId="35D3841E" w14:textId="77777777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Microbiologia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0E8054AF" w14:textId="77777777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UFMT</w:t>
            </w:r>
          </w:p>
        </w:tc>
      </w:tr>
      <w:tr w:rsidR="00102831" w:rsidRPr="001F2DDC" w14:paraId="407F6110" w14:textId="77777777" w:rsidTr="00274AB4">
        <w:tc>
          <w:tcPr>
            <w:tcW w:w="2151" w:type="dxa"/>
            <w:shd w:val="clear" w:color="auto" w:fill="auto"/>
          </w:tcPr>
          <w:p w14:paraId="0C632EAF" w14:textId="77777777" w:rsidR="00102831" w:rsidRPr="001F2DDC" w:rsidRDefault="00102831" w:rsidP="00274AB4">
            <w:pPr>
              <w:spacing w:line="276" w:lineRule="auto"/>
            </w:pPr>
            <w:r w:rsidRPr="001F2DDC">
              <w:t>Luciana Sanches</w:t>
            </w:r>
          </w:p>
          <w:p w14:paraId="540298DC" w14:textId="044BFE30" w:rsidR="00102831" w:rsidRPr="001F2DDC" w:rsidRDefault="00102831" w:rsidP="00274AB4">
            <w:pPr>
              <w:spacing w:line="276" w:lineRule="auto"/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02AF0CFD" w14:textId="77777777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Doutora em Engenharia Ambiental</w:t>
            </w:r>
          </w:p>
        </w:tc>
        <w:tc>
          <w:tcPr>
            <w:tcW w:w="1553" w:type="dxa"/>
            <w:vAlign w:val="center"/>
          </w:tcPr>
          <w:p w14:paraId="1091E9F4" w14:textId="77777777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Universidad de Cantabria</w:t>
            </w:r>
          </w:p>
        </w:tc>
        <w:tc>
          <w:tcPr>
            <w:tcW w:w="1973" w:type="dxa"/>
            <w:vAlign w:val="center"/>
          </w:tcPr>
          <w:p w14:paraId="48C8F748" w14:textId="77777777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Ciência e Tecnologia de água e meio ambiente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60C35421" w14:textId="77777777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UFMT (DE)</w:t>
            </w:r>
          </w:p>
        </w:tc>
      </w:tr>
      <w:tr w:rsidR="009B7A56" w:rsidRPr="001F2DDC" w14:paraId="7F0FF3E5" w14:textId="77777777" w:rsidTr="00274AB4">
        <w:tc>
          <w:tcPr>
            <w:tcW w:w="2151" w:type="dxa"/>
            <w:shd w:val="clear" w:color="auto" w:fill="auto"/>
          </w:tcPr>
          <w:p w14:paraId="7CE47DE5" w14:textId="40DED7A7" w:rsidR="009B7A56" w:rsidRPr="001F2DDC" w:rsidRDefault="009B7A56" w:rsidP="00274AB4">
            <w:pPr>
              <w:spacing w:line="276" w:lineRule="auto"/>
            </w:pPr>
            <w:r w:rsidRPr="001F2DDC">
              <w:t>Marcos Antônio Soares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64BEC435" w14:textId="03ABA279" w:rsidR="009B7A56" w:rsidRPr="001F2DDC" w:rsidRDefault="009B7A56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Doutor em Ciências</w:t>
            </w:r>
          </w:p>
        </w:tc>
        <w:tc>
          <w:tcPr>
            <w:tcW w:w="1553" w:type="dxa"/>
            <w:vAlign w:val="center"/>
          </w:tcPr>
          <w:p w14:paraId="057A1593" w14:textId="4D52925A" w:rsidR="009B7A56" w:rsidRPr="001F2DDC" w:rsidRDefault="009B7A56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Universidade Federal de Viçosa</w:t>
            </w:r>
          </w:p>
        </w:tc>
        <w:tc>
          <w:tcPr>
            <w:tcW w:w="1973" w:type="dxa"/>
            <w:vAlign w:val="center"/>
          </w:tcPr>
          <w:p w14:paraId="379A6698" w14:textId="7B452E14" w:rsidR="009B7A56" w:rsidRPr="001F2DDC" w:rsidRDefault="009B7A56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Microbiologia Agrícola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395EA5EB" w14:textId="54362B5A" w:rsidR="009B7A56" w:rsidRPr="001F2DDC" w:rsidRDefault="009B7A56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UFMT (DE)</w:t>
            </w:r>
          </w:p>
        </w:tc>
      </w:tr>
      <w:tr w:rsidR="00102831" w:rsidRPr="001F2DDC" w14:paraId="0207912A" w14:textId="77777777" w:rsidTr="00274AB4">
        <w:tc>
          <w:tcPr>
            <w:tcW w:w="2151" w:type="dxa"/>
            <w:shd w:val="clear" w:color="auto" w:fill="auto"/>
          </w:tcPr>
          <w:p w14:paraId="71BB6BF1" w14:textId="77777777" w:rsidR="00102831" w:rsidRPr="001F2DDC" w:rsidRDefault="00102831" w:rsidP="00274AB4">
            <w:pPr>
              <w:spacing w:line="276" w:lineRule="auto"/>
            </w:pPr>
            <w:r w:rsidRPr="001F2DDC">
              <w:t>Rhavena Graziela Liotti</w:t>
            </w:r>
          </w:p>
          <w:p w14:paraId="3E28E12E" w14:textId="7263230B" w:rsidR="00102831" w:rsidRPr="001F2DDC" w:rsidRDefault="00102831" w:rsidP="00274AB4">
            <w:pPr>
              <w:spacing w:line="276" w:lineRule="auto"/>
              <w:rPr>
                <w:noProof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3A672584" w14:textId="621C91E2" w:rsidR="00102831" w:rsidRPr="001F2DDC" w:rsidRDefault="00102831" w:rsidP="00102831">
            <w:pPr>
              <w:spacing w:line="276" w:lineRule="auto"/>
              <w:rPr>
                <w:noProof/>
              </w:rPr>
            </w:pPr>
            <w:r w:rsidRPr="001F2DDC">
              <w:rPr>
                <w:noProof/>
              </w:rPr>
              <w:t>Doutora em Biotecnologia e Biodiversidade</w:t>
            </w:r>
          </w:p>
        </w:tc>
        <w:tc>
          <w:tcPr>
            <w:tcW w:w="1553" w:type="dxa"/>
            <w:vAlign w:val="center"/>
          </w:tcPr>
          <w:p w14:paraId="221712A5" w14:textId="77777777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Universidade de São Paulo/ Universidade Federal de Mato Grosso</w:t>
            </w:r>
          </w:p>
        </w:tc>
        <w:tc>
          <w:tcPr>
            <w:tcW w:w="1973" w:type="dxa"/>
            <w:vAlign w:val="center"/>
          </w:tcPr>
          <w:p w14:paraId="6A3307AD" w14:textId="77777777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Microbiologia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42BA597B" w14:textId="77777777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IFMT</w:t>
            </w:r>
          </w:p>
        </w:tc>
      </w:tr>
      <w:tr w:rsidR="00102831" w:rsidRPr="001F2DDC" w14:paraId="2F951CBD" w14:textId="77777777" w:rsidTr="00274AB4">
        <w:tc>
          <w:tcPr>
            <w:tcW w:w="2151" w:type="dxa"/>
            <w:shd w:val="clear" w:color="auto" w:fill="auto"/>
          </w:tcPr>
          <w:p w14:paraId="7758A4B0" w14:textId="77777777" w:rsidR="00102831" w:rsidRPr="001F2DDC" w:rsidRDefault="00102831" w:rsidP="00274AB4">
            <w:pPr>
              <w:spacing w:line="276" w:lineRule="auto"/>
            </w:pPr>
            <w:r w:rsidRPr="001F2DDC">
              <w:lastRenderedPageBreak/>
              <w:t>Daniela Tiago da Silva Campos</w:t>
            </w:r>
          </w:p>
          <w:p w14:paraId="1EB2E921" w14:textId="7D1566A9" w:rsidR="00102831" w:rsidRPr="001F2DDC" w:rsidRDefault="00102831" w:rsidP="00274AB4">
            <w:pPr>
              <w:spacing w:line="276" w:lineRule="auto"/>
              <w:rPr>
                <w:noProof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50A664D7" w14:textId="77777777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Doutora em Ciências</w:t>
            </w:r>
          </w:p>
        </w:tc>
        <w:tc>
          <w:tcPr>
            <w:tcW w:w="1553" w:type="dxa"/>
            <w:vAlign w:val="center"/>
          </w:tcPr>
          <w:p w14:paraId="1A775B62" w14:textId="77777777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Universidade Federal de Viçosa</w:t>
            </w:r>
          </w:p>
        </w:tc>
        <w:tc>
          <w:tcPr>
            <w:tcW w:w="1973" w:type="dxa"/>
            <w:vAlign w:val="center"/>
          </w:tcPr>
          <w:p w14:paraId="6FF978D1" w14:textId="77777777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Microbiologia Agrícola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509CEF4C" w14:textId="77777777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UFMT (DE)</w:t>
            </w:r>
          </w:p>
        </w:tc>
      </w:tr>
      <w:tr w:rsidR="00102831" w:rsidRPr="001F2DDC" w14:paraId="7BC8CB3A" w14:textId="77777777" w:rsidTr="00274AB4">
        <w:tc>
          <w:tcPr>
            <w:tcW w:w="2151" w:type="dxa"/>
            <w:shd w:val="clear" w:color="auto" w:fill="auto"/>
          </w:tcPr>
          <w:p w14:paraId="067C483E" w14:textId="77777777" w:rsidR="00102831" w:rsidRPr="001F2DDC" w:rsidRDefault="00102831" w:rsidP="00274AB4">
            <w:pPr>
              <w:spacing w:line="276" w:lineRule="auto"/>
            </w:pPr>
            <w:r w:rsidRPr="001F2DDC">
              <w:t>Viviane Cristina Padilha Lopes</w:t>
            </w:r>
          </w:p>
          <w:p w14:paraId="68EC343C" w14:textId="44493EA8" w:rsidR="00102831" w:rsidRPr="001F2DDC" w:rsidRDefault="00102831" w:rsidP="00274AB4">
            <w:pPr>
              <w:spacing w:line="276" w:lineRule="auto"/>
              <w:rPr>
                <w:noProof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489CC71A" w14:textId="39106040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Doutora em Ciências Biológicas</w:t>
            </w:r>
          </w:p>
        </w:tc>
        <w:tc>
          <w:tcPr>
            <w:tcW w:w="1553" w:type="dxa"/>
            <w:vAlign w:val="center"/>
          </w:tcPr>
          <w:p w14:paraId="418EFA1A" w14:textId="77777777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Universidade Estadual Paulista “Julio de Mesquista Filho”</w:t>
            </w:r>
          </w:p>
        </w:tc>
        <w:tc>
          <w:tcPr>
            <w:tcW w:w="1973" w:type="dxa"/>
            <w:vAlign w:val="center"/>
          </w:tcPr>
          <w:p w14:paraId="251D8021" w14:textId="77777777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Microbiologia Aplicada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77C92CCE" w14:textId="77777777" w:rsidR="00102831" w:rsidRPr="001F2DDC" w:rsidRDefault="00102831" w:rsidP="00274AB4">
            <w:pPr>
              <w:spacing w:line="276" w:lineRule="auto"/>
              <w:jc w:val="center"/>
              <w:rPr>
                <w:noProof/>
              </w:rPr>
            </w:pPr>
            <w:r w:rsidRPr="001F2DDC">
              <w:rPr>
                <w:noProof/>
              </w:rPr>
              <w:t>Pesquisadora Associada da UFMT</w:t>
            </w:r>
          </w:p>
        </w:tc>
      </w:tr>
    </w:tbl>
    <w:p w14:paraId="129FA650" w14:textId="77777777" w:rsidR="00102831" w:rsidRPr="001F2DDC" w:rsidRDefault="00102831" w:rsidP="003653DF">
      <w:pPr>
        <w:spacing w:before="120" w:after="120"/>
        <w:ind w:left="708"/>
        <w:jc w:val="both"/>
        <w:rPr>
          <w:color w:val="212121"/>
        </w:rPr>
      </w:pPr>
    </w:p>
    <w:p w14:paraId="02B8AE0D" w14:textId="21987DE5" w:rsidR="00487448" w:rsidRPr="001F2DDC" w:rsidRDefault="0002347C" w:rsidP="009B3D1C">
      <w:pPr>
        <w:spacing w:before="120" w:after="120"/>
        <w:jc w:val="both"/>
      </w:pPr>
      <w:r w:rsidRPr="001F2DDC">
        <w:t xml:space="preserve">§ 1º - </w:t>
      </w:r>
      <w:r w:rsidR="00487448" w:rsidRPr="001F2DDC">
        <w:t>O corpo docente pode ser alterado</w:t>
      </w:r>
      <w:r w:rsidR="009A0A25" w:rsidRPr="001F2DDC">
        <w:t xml:space="preserve"> sem prévia comunicação.</w:t>
      </w:r>
    </w:p>
    <w:p w14:paraId="09FD6F24" w14:textId="59E7D13F" w:rsidR="003D35C6" w:rsidRPr="001F2DDC" w:rsidRDefault="003D35C6" w:rsidP="00C40BE1">
      <w:pPr>
        <w:spacing w:before="120" w:after="120"/>
        <w:jc w:val="both"/>
      </w:pPr>
    </w:p>
    <w:p w14:paraId="0D5F5EA3" w14:textId="44A94229" w:rsidR="00272BB8" w:rsidRPr="001F2DDC" w:rsidRDefault="005277B9" w:rsidP="009B3D1C">
      <w:pPr>
        <w:spacing w:before="120" w:after="120"/>
        <w:jc w:val="both"/>
        <w:rPr>
          <w:b/>
        </w:rPr>
      </w:pPr>
      <w:r w:rsidRPr="001F2DDC">
        <w:rPr>
          <w:b/>
        </w:rPr>
        <w:t>1</w:t>
      </w:r>
      <w:r w:rsidR="00D2366B" w:rsidRPr="001F2DDC">
        <w:rPr>
          <w:b/>
        </w:rPr>
        <w:t>2</w:t>
      </w:r>
      <w:r w:rsidRPr="001F2DDC">
        <w:rPr>
          <w:b/>
        </w:rPr>
        <w:t xml:space="preserve"> </w:t>
      </w:r>
      <w:r w:rsidR="00861CB2" w:rsidRPr="001F2DDC">
        <w:rPr>
          <w:b/>
        </w:rPr>
        <w:t>-</w:t>
      </w:r>
      <w:r w:rsidR="00272BB8" w:rsidRPr="001F2DDC">
        <w:rPr>
          <w:b/>
        </w:rPr>
        <w:t xml:space="preserve"> DAS EXIGÊNCIAS PARA OBTENÇÃO DO CERTIFICADO DE ESPECIALISTA</w:t>
      </w:r>
    </w:p>
    <w:p w14:paraId="1EBE5B13" w14:textId="608D0884" w:rsidR="000A745D" w:rsidRPr="001F2DDC" w:rsidRDefault="000A745D" w:rsidP="009B3D1C">
      <w:pPr>
        <w:pStyle w:val="Default"/>
        <w:spacing w:before="120" w:after="120"/>
        <w:jc w:val="both"/>
        <w:rPr>
          <w:b/>
          <w:color w:val="auto"/>
        </w:rPr>
      </w:pPr>
      <w:r w:rsidRPr="001F2DDC">
        <w:t xml:space="preserve">Ao final do curso será </w:t>
      </w:r>
      <w:r w:rsidR="005277B9" w:rsidRPr="001F2DDC">
        <w:t xml:space="preserve">exigido trabalho </w:t>
      </w:r>
      <w:r w:rsidRPr="001F2DDC">
        <w:t>de conclusão do curso, sobre um dos temas estudados na grade curricular, na área de interesse do aluno, dentro das normas de redação de trabalho científico.</w:t>
      </w:r>
    </w:p>
    <w:p w14:paraId="07B8B9CD" w14:textId="77777777" w:rsidR="00272BB8" w:rsidRPr="001F2DDC" w:rsidRDefault="00272BB8" w:rsidP="009B3D1C">
      <w:pPr>
        <w:pStyle w:val="Default"/>
        <w:spacing w:before="120" w:after="120"/>
        <w:ind w:left="284"/>
        <w:jc w:val="both"/>
        <w:rPr>
          <w:color w:val="auto"/>
        </w:rPr>
      </w:pPr>
      <w:r w:rsidRPr="001F2DDC">
        <w:rPr>
          <w:b/>
          <w:color w:val="auto"/>
        </w:rPr>
        <w:t>I</w:t>
      </w:r>
      <w:r w:rsidRPr="001F2DDC">
        <w:rPr>
          <w:color w:val="auto"/>
        </w:rPr>
        <w:t xml:space="preserve"> - Frequência mínima correspondente a 75% da carga horária ministrada em cada disciplina; </w:t>
      </w:r>
    </w:p>
    <w:p w14:paraId="54BCB567" w14:textId="77777777" w:rsidR="00272BB8" w:rsidRPr="001F2DDC" w:rsidRDefault="00272BB8" w:rsidP="009B3D1C">
      <w:pPr>
        <w:pStyle w:val="Default"/>
        <w:spacing w:before="120" w:after="120"/>
        <w:ind w:left="284"/>
        <w:jc w:val="both"/>
        <w:rPr>
          <w:color w:val="auto"/>
        </w:rPr>
      </w:pPr>
      <w:r w:rsidRPr="001F2DDC">
        <w:rPr>
          <w:b/>
          <w:color w:val="auto"/>
        </w:rPr>
        <w:t>II</w:t>
      </w:r>
      <w:r w:rsidRPr="001F2DDC">
        <w:rPr>
          <w:color w:val="auto"/>
        </w:rPr>
        <w:t xml:space="preserve"> - Obtenção de nota mínima “7,0” em cada disciplina, a partir dos critérios estabelecidos pelos docentes; </w:t>
      </w:r>
    </w:p>
    <w:p w14:paraId="668818A4" w14:textId="2E7E7953" w:rsidR="00272BB8" w:rsidRPr="001F2DDC" w:rsidRDefault="00272BB8" w:rsidP="009B3D1C">
      <w:pPr>
        <w:spacing w:before="120" w:after="120"/>
        <w:ind w:left="284"/>
        <w:jc w:val="both"/>
      </w:pPr>
      <w:r w:rsidRPr="001F2DDC">
        <w:rPr>
          <w:b/>
        </w:rPr>
        <w:t>III</w:t>
      </w:r>
      <w:r w:rsidRPr="001F2DDC">
        <w:t xml:space="preserve"> - Obtenção de nota mínima “7,0” n</w:t>
      </w:r>
      <w:r w:rsidR="005277B9" w:rsidRPr="001F2DDC">
        <w:t>o</w:t>
      </w:r>
      <w:r w:rsidRPr="001F2DDC">
        <w:t xml:space="preserve"> </w:t>
      </w:r>
      <w:r w:rsidR="005277B9" w:rsidRPr="001F2DDC">
        <w:t xml:space="preserve">trabalho de conclusão de curso </w:t>
      </w:r>
      <w:r w:rsidRPr="001F2DDC">
        <w:t>apresentad</w:t>
      </w:r>
      <w:r w:rsidR="005277B9" w:rsidRPr="001F2DDC">
        <w:t>o</w:t>
      </w:r>
      <w:r w:rsidRPr="001F2DDC">
        <w:t xml:space="preserve"> ao final.</w:t>
      </w:r>
    </w:p>
    <w:p w14:paraId="1FBD5A60" w14:textId="77777777" w:rsidR="006907DE" w:rsidRPr="001F2DDC" w:rsidRDefault="006907DE" w:rsidP="009B3D1C">
      <w:pPr>
        <w:spacing w:before="120" w:after="120"/>
        <w:rPr>
          <w:b/>
          <w:color w:val="000000" w:themeColor="text1"/>
        </w:rPr>
      </w:pPr>
    </w:p>
    <w:p w14:paraId="6C44BFB3" w14:textId="10DA2DA3" w:rsidR="002B5DED" w:rsidRPr="001F2DDC" w:rsidRDefault="005277B9" w:rsidP="009B3D1C">
      <w:pPr>
        <w:spacing w:before="120" w:after="120"/>
        <w:rPr>
          <w:b/>
          <w:color w:val="000000" w:themeColor="text1"/>
        </w:rPr>
      </w:pPr>
      <w:r w:rsidRPr="001F2DDC">
        <w:rPr>
          <w:b/>
          <w:color w:val="000000" w:themeColor="text1"/>
        </w:rPr>
        <w:t>1</w:t>
      </w:r>
      <w:r w:rsidR="00D2366B" w:rsidRPr="001F2DDC">
        <w:rPr>
          <w:b/>
          <w:color w:val="000000" w:themeColor="text1"/>
        </w:rPr>
        <w:t>3</w:t>
      </w:r>
      <w:r w:rsidRPr="001F2DDC">
        <w:rPr>
          <w:b/>
          <w:color w:val="000000" w:themeColor="text1"/>
        </w:rPr>
        <w:t xml:space="preserve"> </w:t>
      </w:r>
      <w:r w:rsidR="00861CB2" w:rsidRPr="001F2DDC">
        <w:rPr>
          <w:b/>
          <w:color w:val="000000" w:themeColor="text1"/>
        </w:rPr>
        <w:t>-</w:t>
      </w:r>
      <w:r w:rsidR="002B5DED" w:rsidRPr="001F2DDC">
        <w:rPr>
          <w:b/>
          <w:color w:val="000000" w:themeColor="text1"/>
        </w:rPr>
        <w:t xml:space="preserve"> DAS </w:t>
      </w:r>
      <w:r w:rsidR="002773DC" w:rsidRPr="001F2DDC">
        <w:rPr>
          <w:b/>
          <w:color w:val="000000" w:themeColor="text1"/>
        </w:rPr>
        <w:t>OBRIGAÇÕES CONTRATUAIS</w:t>
      </w:r>
    </w:p>
    <w:p w14:paraId="55959FED" w14:textId="77777777" w:rsidR="000313CA" w:rsidRPr="001F2DDC" w:rsidRDefault="000313CA" w:rsidP="009B3D1C">
      <w:pPr>
        <w:pStyle w:val="Default"/>
        <w:spacing w:before="120" w:after="120"/>
        <w:jc w:val="both"/>
        <w:rPr>
          <w:color w:val="000000" w:themeColor="text1"/>
        </w:rPr>
      </w:pPr>
      <w:r w:rsidRPr="001F2DDC">
        <w:rPr>
          <w:color w:val="000000" w:themeColor="text1"/>
        </w:rPr>
        <w:t>O estudante deverá:</w:t>
      </w:r>
    </w:p>
    <w:p w14:paraId="68252E92" w14:textId="77777777" w:rsidR="000313CA" w:rsidRPr="001F2DDC" w:rsidRDefault="000313CA" w:rsidP="009B3D1C">
      <w:pPr>
        <w:pStyle w:val="Default"/>
        <w:numPr>
          <w:ilvl w:val="1"/>
          <w:numId w:val="11"/>
        </w:numPr>
        <w:spacing w:before="120" w:after="120"/>
        <w:ind w:left="0" w:firstLine="0"/>
        <w:jc w:val="both"/>
        <w:rPr>
          <w:color w:val="000000" w:themeColor="text1"/>
        </w:rPr>
      </w:pPr>
      <w:r w:rsidRPr="001F2DDC">
        <w:rPr>
          <w:color w:val="000000" w:themeColor="text1"/>
        </w:rPr>
        <w:t>Efetuar o pagamento do curso em dia como condição de sua continuidade;</w:t>
      </w:r>
    </w:p>
    <w:p w14:paraId="75789152" w14:textId="77777777" w:rsidR="000313CA" w:rsidRPr="001F2DDC" w:rsidRDefault="000313CA" w:rsidP="009B3D1C">
      <w:pPr>
        <w:pStyle w:val="Default"/>
        <w:numPr>
          <w:ilvl w:val="1"/>
          <w:numId w:val="11"/>
        </w:numPr>
        <w:spacing w:before="120" w:after="120"/>
        <w:ind w:left="0" w:firstLine="0"/>
        <w:jc w:val="both"/>
        <w:rPr>
          <w:color w:val="000000" w:themeColor="text1"/>
        </w:rPr>
      </w:pPr>
      <w:r w:rsidRPr="001F2DDC">
        <w:rPr>
          <w:color w:val="000000" w:themeColor="text1"/>
        </w:rPr>
        <w:t>Preservar e conservar a área física e os bens móveis e imóveis cujo uso é autorizado pela UFMT;</w:t>
      </w:r>
    </w:p>
    <w:p w14:paraId="2D6BE16A" w14:textId="77777777" w:rsidR="000313CA" w:rsidRPr="001F2DDC" w:rsidRDefault="000313CA" w:rsidP="009B3D1C">
      <w:pPr>
        <w:pStyle w:val="Default"/>
        <w:numPr>
          <w:ilvl w:val="1"/>
          <w:numId w:val="11"/>
        </w:numPr>
        <w:spacing w:before="120" w:after="120"/>
        <w:ind w:left="0" w:firstLine="0"/>
        <w:jc w:val="both"/>
        <w:rPr>
          <w:color w:val="000000" w:themeColor="text1"/>
        </w:rPr>
      </w:pPr>
      <w:r w:rsidRPr="001F2DDC">
        <w:rPr>
          <w:color w:val="000000" w:themeColor="text1"/>
        </w:rPr>
        <w:t xml:space="preserve"> Respeitar as normas institucionais da UFMT e, em especial, O Regulamento do Curso;</w:t>
      </w:r>
    </w:p>
    <w:p w14:paraId="1EB36545" w14:textId="4A1E5E7E" w:rsidR="000313CA" w:rsidRPr="001F2DDC" w:rsidRDefault="000313CA" w:rsidP="009B3D1C">
      <w:pPr>
        <w:pStyle w:val="Default"/>
        <w:numPr>
          <w:ilvl w:val="1"/>
          <w:numId w:val="11"/>
        </w:numPr>
        <w:spacing w:before="120" w:after="120"/>
        <w:ind w:left="0" w:firstLine="0"/>
        <w:jc w:val="both"/>
        <w:rPr>
          <w:color w:val="000000" w:themeColor="text1"/>
        </w:rPr>
      </w:pPr>
      <w:r w:rsidRPr="001F2DDC">
        <w:rPr>
          <w:color w:val="000000" w:themeColor="text1"/>
        </w:rPr>
        <w:t xml:space="preserve">Apresentar documentos, sempre que solicitados pelo (a) </w:t>
      </w:r>
      <w:r w:rsidR="002773DC" w:rsidRPr="001F2DDC">
        <w:rPr>
          <w:color w:val="000000" w:themeColor="text1"/>
        </w:rPr>
        <w:t>contratado (a)</w:t>
      </w:r>
      <w:r w:rsidRPr="001F2DDC">
        <w:rPr>
          <w:color w:val="000000" w:themeColor="text1"/>
        </w:rPr>
        <w:t>, bem como se responsabilizar pela autenticidade e veracidade das informações apresentadas;</w:t>
      </w:r>
    </w:p>
    <w:p w14:paraId="6340BFA9" w14:textId="6BEFE717" w:rsidR="000313CA" w:rsidRPr="001F2DDC" w:rsidRDefault="000313CA" w:rsidP="009B3D1C">
      <w:pPr>
        <w:pStyle w:val="Default"/>
        <w:numPr>
          <w:ilvl w:val="1"/>
          <w:numId w:val="11"/>
        </w:numPr>
        <w:spacing w:before="120" w:after="120"/>
        <w:ind w:left="0" w:firstLine="0"/>
        <w:jc w:val="both"/>
        <w:rPr>
          <w:color w:val="000000" w:themeColor="text1"/>
        </w:rPr>
      </w:pPr>
      <w:r w:rsidRPr="001F2DDC">
        <w:rPr>
          <w:color w:val="000000" w:themeColor="text1"/>
        </w:rPr>
        <w:t xml:space="preserve">Manter seus dados atualizados, ou atualizá-los a pedido do (a) </w:t>
      </w:r>
      <w:r w:rsidR="002773DC" w:rsidRPr="001F2DDC">
        <w:rPr>
          <w:color w:val="000000" w:themeColor="text1"/>
        </w:rPr>
        <w:t xml:space="preserve">contratado (a), </w:t>
      </w:r>
      <w:r w:rsidRPr="001F2DDC">
        <w:rPr>
          <w:color w:val="000000" w:themeColor="text1"/>
        </w:rPr>
        <w:t>durante toda a vigência deste contrato e até que perdure obrigações financeiras em face do mesmo;</w:t>
      </w:r>
    </w:p>
    <w:p w14:paraId="4605AE0E" w14:textId="77777777" w:rsidR="000313CA" w:rsidRPr="001F2DDC" w:rsidRDefault="000313CA" w:rsidP="009B3D1C">
      <w:pPr>
        <w:pStyle w:val="Default"/>
        <w:numPr>
          <w:ilvl w:val="1"/>
          <w:numId w:val="11"/>
        </w:numPr>
        <w:spacing w:before="120" w:after="120"/>
        <w:ind w:left="0" w:firstLine="0"/>
        <w:jc w:val="both"/>
        <w:rPr>
          <w:color w:val="000000" w:themeColor="text1"/>
        </w:rPr>
      </w:pPr>
      <w:r w:rsidRPr="001F2DDC">
        <w:rPr>
          <w:color w:val="000000" w:themeColor="text1"/>
        </w:rPr>
        <w:t>No caso de irregularidades na documentação apresentada, a qualquer tempo, a UFMT poderá recusar a emissão de documentos oficiais referentes a conclusão do curso objeto do contrato;</w:t>
      </w:r>
    </w:p>
    <w:p w14:paraId="62F32BFF" w14:textId="77777777" w:rsidR="000313CA" w:rsidRPr="001F2DDC" w:rsidRDefault="000313CA" w:rsidP="009B3D1C">
      <w:pPr>
        <w:pStyle w:val="Default"/>
        <w:numPr>
          <w:ilvl w:val="1"/>
          <w:numId w:val="11"/>
        </w:numPr>
        <w:spacing w:before="120" w:after="120"/>
        <w:ind w:left="0" w:firstLine="0"/>
        <w:jc w:val="both"/>
        <w:rPr>
          <w:color w:val="000000" w:themeColor="text1"/>
        </w:rPr>
      </w:pPr>
      <w:r w:rsidRPr="001F2DDC">
        <w:rPr>
          <w:color w:val="000000" w:themeColor="text1"/>
        </w:rPr>
        <w:t>Em caso de atraso no pagamento de qualquer das parcelas, ao valor devido será acrescido multa, incidindo ainda correção monetária e juros, conforme estabelecido em Contrato;</w:t>
      </w:r>
    </w:p>
    <w:p w14:paraId="25EBB878" w14:textId="6B747C53" w:rsidR="000313CA" w:rsidRPr="001F2DDC" w:rsidRDefault="000313CA" w:rsidP="009B3D1C">
      <w:pPr>
        <w:pStyle w:val="Default"/>
        <w:numPr>
          <w:ilvl w:val="1"/>
          <w:numId w:val="11"/>
        </w:numPr>
        <w:spacing w:before="120" w:after="120"/>
        <w:ind w:left="0" w:firstLine="0"/>
        <w:jc w:val="both"/>
        <w:rPr>
          <w:color w:val="000000" w:themeColor="text1"/>
        </w:rPr>
      </w:pPr>
      <w:r w:rsidRPr="001F2DDC">
        <w:rPr>
          <w:color w:val="000000" w:themeColor="text1"/>
        </w:rPr>
        <w:t xml:space="preserve">Em caso de inadimplência no pagamento de três </w:t>
      </w:r>
      <w:r w:rsidR="002773DC" w:rsidRPr="001F2DDC">
        <w:rPr>
          <w:color w:val="000000" w:themeColor="text1"/>
        </w:rPr>
        <w:t>(</w:t>
      </w:r>
      <w:r w:rsidRPr="001F2DDC">
        <w:rPr>
          <w:color w:val="000000" w:themeColor="text1"/>
        </w:rPr>
        <w:t>03</w:t>
      </w:r>
      <w:r w:rsidR="002773DC" w:rsidRPr="001F2DDC">
        <w:rPr>
          <w:color w:val="000000" w:themeColor="text1"/>
        </w:rPr>
        <w:t>)</w:t>
      </w:r>
      <w:r w:rsidRPr="001F2DDC">
        <w:rPr>
          <w:color w:val="000000" w:themeColor="text1"/>
        </w:rPr>
        <w:t xml:space="preserve"> parcelas</w:t>
      </w:r>
      <w:r w:rsidR="002773DC" w:rsidRPr="001F2DDC">
        <w:rPr>
          <w:color w:val="000000" w:themeColor="text1"/>
        </w:rPr>
        <w:t>,</w:t>
      </w:r>
      <w:r w:rsidRPr="001F2DDC">
        <w:rPr>
          <w:color w:val="000000" w:themeColor="text1"/>
        </w:rPr>
        <w:t xml:space="preserve"> o Contrato poderá ser rescindido, considerando vencidas todas as demais parcelas, sem prejuízo as medidas extrajudiciais e judiciais cabíveis sob as expensas do estudante;</w:t>
      </w:r>
    </w:p>
    <w:p w14:paraId="5F109D79" w14:textId="6ED27589" w:rsidR="000313CA" w:rsidRPr="001F2DDC" w:rsidRDefault="000313CA" w:rsidP="009B3D1C">
      <w:pPr>
        <w:pStyle w:val="Default"/>
        <w:numPr>
          <w:ilvl w:val="1"/>
          <w:numId w:val="11"/>
        </w:numPr>
        <w:spacing w:before="120" w:after="120"/>
        <w:ind w:left="0" w:firstLine="0"/>
        <w:jc w:val="both"/>
        <w:rPr>
          <w:color w:val="000000" w:themeColor="text1"/>
        </w:rPr>
      </w:pPr>
      <w:r w:rsidRPr="001F2DDC">
        <w:rPr>
          <w:color w:val="000000" w:themeColor="text1"/>
        </w:rPr>
        <w:t>Em todos os casos de inadimplemento</w:t>
      </w:r>
      <w:r w:rsidR="002773DC" w:rsidRPr="001F2DDC">
        <w:rPr>
          <w:color w:val="000000" w:themeColor="text1"/>
        </w:rPr>
        <w:t>,</w:t>
      </w:r>
      <w:r w:rsidRPr="001F2DDC">
        <w:rPr>
          <w:color w:val="000000" w:themeColor="text1"/>
        </w:rPr>
        <w:t xml:space="preserve"> o estudante poderá ser cobrado pelas vias cabíveis até que se cesse o débito;</w:t>
      </w:r>
    </w:p>
    <w:p w14:paraId="1B76088C" w14:textId="77777777" w:rsidR="000313CA" w:rsidRPr="001F2DDC" w:rsidRDefault="000313CA" w:rsidP="009B3D1C">
      <w:pPr>
        <w:pStyle w:val="Default"/>
        <w:numPr>
          <w:ilvl w:val="1"/>
          <w:numId w:val="11"/>
        </w:numPr>
        <w:spacing w:before="120" w:after="120"/>
        <w:ind w:left="0" w:firstLine="0"/>
        <w:jc w:val="both"/>
        <w:rPr>
          <w:color w:val="000000" w:themeColor="text1"/>
        </w:rPr>
      </w:pPr>
      <w:r w:rsidRPr="001F2DDC">
        <w:rPr>
          <w:color w:val="000000" w:themeColor="text1"/>
        </w:rPr>
        <w:t>Além da cobrança, administrativa e/ou judicial, em caso de inadimplemento, o estudante poderá ter seu nome incluso nos serviços de proteção ao crédito – SPC e demais órgãos de restrição ao crédito;</w:t>
      </w:r>
    </w:p>
    <w:p w14:paraId="1A329151" w14:textId="77777777" w:rsidR="000313CA" w:rsidRPr="001F2DDC" w:rsidRDefault="000313CA" w:rsidP="009B3D1C">
      <w:pPr>
        <w:pStyle w:val="Default"/>
        <w:numPr>
          <w:ilvl w:val="1"/>
          <w:numId w:val="11"/>
        </w:numPr>
        <w:spacing w:before="120" w:after="120"/>
        <w:ind w:left="0" w:firstLine="0"/>
        <w:jc w:val="both"/>
        <w:rPr>
          <w:color w:val="000000" w:themeColor="text1"/>
        </w:rPr>
      </w:pPr>
      <w:r w:rsidRPr="001F2DDC">
        <w:rPr>
          <w:color w:val="000000" w:themeColor="text1"/>
        </w:rPr>
        <w:t>A qualquer tempo o estudante poderá desistir do curso, por qualquer razão, desde que comunicada a Fundação Uniselva com antecedência mínima de 20 (vinte) dias da data do vencimento do mês subsequente;</w:t>
      </w:r>
    </w:p>
    <w:p w14:paraId="20FD9B95" w14:textId="77777777" w:rsidR="000313CA" w:rsidRPr="001F2DDC" w:rsidRDefault="000313CA" w:rsidP="009B3D1C">
      <w:pPr>
        <w:pStyle w:val="Default"/>
        <w:numPr>
          <w:ilvl w:val="1"/>
          <w:numId w:val="11"/>
        </w:numPr>
        <w:spacing w:before="120" w:after="120"/>
        <w:ind w:left="0" w:firstLine="0"/>
        <w:jc w:val="both"/>
        <w:rPr>
          <w:color w:val="000000" w:themeColor="text1"/>
        </w:rPr>
      </w:pPr>
      <w:r w:rsidRPr="001F2DDC">
        <w:rPr>
          <w:color w:val="000000" w:themeColor="text1"/>
        </w:rPr>
        <w:lastRenderedPageBreak/>
        <w:t>A ausência de comunicação expressa importa na continuidade das obrigações contratadas até o final do contrato ou até a data da efetiva comunicação;</w:t>
      </w:r>
    </w:p>
    <w:p w14:paraId="3C465DB9" w14:textId="1AC4BB5A" w:rsidR="000313CA" w:rsidRPr="001F2DDC" w:rsidRDefault="000313CA" w:rsidP="009B3D1C">
      <w:pPr>
        <w:pStyle w:val="Default"/>
        <w:numPr>
          <w:ilvl w:val="1"/>
          <w:numId w:val="11"/>
        </w:numPr>
        <w:spacing w:before="120" w:after="120"/>
        <w:ind w:left="0" w:firstLine="0"/>
        <w:jc w:val="both"/>
        <w:rPr>
          <w:color w:val="000000" w:themeColor="text1"/>
        </w:rPr>
      </w:pPr>
      <w:r w:rsidRPr="001F2DDC">
        <w:rPr>
          <w:color w:val="000000" w:themeColor="text1"/>
        </w:rPr>
        <w:t>A desistência, mesmo que previamente comunicada, implicará na cobrança de multa sobre o valor total do contrato, acrescida das parcelas que eventualmente estejam vencidas, a título de cláusula penal compensatória;</w:t>
      </w:r>
    </w:p>
    <w:p w14:paraId="72865DB1" w14:textId="77777777" w:rsidR="000313CA" w:rsidRPr="001F2DDC" w:rsidRDefault="000313CA" w:rsidP="009B3D1C">
      <w:pPr>
        <w:pStyle w:val="Default"/>
        <w:numPr>
          <w:ilvl w:val="1"/>
          <w:numId w:val="11"/>
        </w:numPr>
        <w:spacing w:before="120" w:after="120"/>
        <w:ind w:left="0" w:firstLine="0"/>
        <w:jc w:val="both"/>
        <w:rPr>
          <w:color w:val="000000" w:themeColor="text1"/>
        </w:rPr>
      </w:pPr>
      <w:r w:rsidRPr="001F2DDC">
        <w:rPr>
          <w:color w:val="000000" w:themeColor="text1"/>
        </w:rPr>
        <w:t>Em nenhum caso de desistência haverá restituição dos valores pagos;</w:t>
      </w:r>
    </w:p>
    <w:p w14:paraId="27C54730" w14:textId="77777777" w:rsidR="000313CA" w:rsidRPr="001F2DDC" w:rsidRDefault="000313CA" w:rsidP="009B3D1C">
      <w:pPr>
        <w:pStyle w:val="Default"/>
        <w:numPr>
          <w:ilvl w:val="1"/>
          <w:numId w:val="11"/>
        </w:numPr>
        <w:spacing w:before="120" w:after="120"/>
        <w:ind w:left="0" w:firstLine="0"/>
        <w:jc w:val="both"/>
        <w:rPr>
          <w:color w:val="000000" w:themeColor="text1"/>
        </w:rPr>
      </w:pPr>
      <w:r w:rsidRPr="001F2DDC">
        <w:rPr>
          <w:color w:val="000000" w:themeColor="text1"/>
        </w:rPr>
        <w:t>O contrato poderá ser rescindido:</w:t>
      </w:r>
    </w:p>
    <w:p w14:paraId="5648C7E4" w14:textId="77777777" w:rsidR="000313CA" w:rsidRPr="001F2DDC" w:rsidRDefault="000313CA" w:rsidP="009B3D1C">
      <w:pPr>
        <w:pStyle w:val="PargrafodaLista"/>
        <w:numPr>
          <w:ilvl w:val="1"/>
          <w:numId w:val="10"/>
        </w:numPr>
        <w:spacing w:before="120" w:after="120"/>
        <w:ind w:left="284" w:firstLine="0"/>
        <w:jc w:val="both"/>
        <w:rPr>
          <w:color w:val="000000" w:themeColor="text1"/>
        </w:rPr>
      </w:pPr>
      <w:r w:rsidRPr="001F2DDC">
        <w:rPr>
          <w:color w:val="000000" w:themeColor="text1"/>
        </w:rPr>
        <w:t>Pelo estudante, mediante comunicação formal prévia com antecedência mínima de 20 (vinte) dias, sendo devido o pagamento integral de todas as parcelas vencidas, acrescidas de encargos previstos neste contrato e multa rescisória sobre o valor total do contrato, a título de cláusula penal compensatória;</w:t>
      </w:r>
    </w:p>
    <w:p w14:paraId="41294C4C" w14:textId="3FE840DA" w:rsidR="000313CA" w:rsidRPr="001F2DDC" w:rsidRDefault="000313CA" w:rsidP="009B3D1C">
      <w:pPr>
        <w:pStyle w:val="PargrafodaLista"/>
        <w:numPr>
          <w:ilvl w:val="1"/>
          <w:numId w:val="10"/>
        </w:numPr>
        <w:spacing w:before="120" w:after="120"/>
        <w:ind w:left="284" w:firstLine="0"/>
        <w:jc w:val="both"/>
        <w:rPr>
          <w:color w:val="000000" w:themeColor="text1"/>
        </w:rPr>
      </w:pPr>
      <w:r w:rsidRPr="001F2DDC">
        <w:rPr>
          <w:color w:val="000000" w:themeColor="text1"/>
        </w:rPr>
        <w:t>Pela Fundação Uniselva/UFMT</w:t>
      </w:r>
      <w:r w:rsidR="002773DC" w:rsidRPr="001F2DDC">
        <w:rPr>
          <w:color w:val="000000" w:themeColor="text1"/>
        </w:rPr>
        <w:t>,</w:t>
      </w:r>
      <w:r w:rsidRPr="001F2DDC">
        <w:rPr>
          <w:color w:val="000000" w:themeColor="text1"/>
        </w:rPr>
        <w:t xml:space="preserve"> quando o estudante infringir as normas das Resoluções da UFMT e/ou o Regimento Interno do Curso, após o parecer do Colegiado/Coordenação de Curso, mantidas todas as obrigações contratuais aqui dispostas, inclusive as multas e encargos;</w:t>
      </w:r>
    </w:p>
    <w:p w14:paraId="6860CA9C" w14:textId="25A7F2C9" w:rsidR="000313CA" w:rsidRPr="001F2DDC" w:rsidRDefault="000313CA" w:rsidP="009B3D1C">
      <w:pPr>
        <w:pStyle w:val="PargrafodaLista"/>
        <w:numPr>
          <w:ilvl w:val="1"/>
          <w:numId w:val="10"/>
        </w:numPr>
        <w:spacing w:before="120" w:after="120"/>
        <w:ind w:left="284" w:firstLine="0"/>
        <w:jc w:val="both"/>
        <w:rPr>
          <w:color w:val="000000" w:themeColor="text1"/>
        </w:rPr>
      </w:pPr>
      <w:r w:rsidRPr="001F2DDC">
        <w:rPr>
          <w:color w:val="000000" w:themeColor="text1"/>
        </w:rPr>
        <w:t>Pela Fundação Uniselva/UFMT, ocorrendo inadimplência do estudante, reservando o direito de cobrar do mesmo extrajudicial e/ou judicialmente as parcelas vencidas, além de todas as parcelas vencidas, acrescidas de encargos previstos neste contrato e multa;</w:t>
      </w:r>
    </w:p>
    <w:p w14:paraId="6449BC0E" w14:textId="77777777" w:rsidR="000313CA" w:rsidRPr="001F2DDC" w:rsidRDefault="000313CA" w:rsidP="009B3D1C">
      <w:pPr>
        <w:pStyle w:val="PargrafodaLista"/>
        <w:numPr>
          <w:ilvl w:val="1"/>
          <w:numId w:val="10"/>
        </w:numPr>
        <w:spacing w:before="120" w:after="120"/>
        <w:ind w:left="284" w:firstLine="0"/>
        <w:jc w:val="both"/>
        <w:rPr>
          <w:color w:val="000000" w:themeColor="text1"/>
        </w:rPr>
      </w:pPr>
      <w:r w:rsidRPr="001F2DDC">
        <w:rPr>
          <w:color w:val="000000" w:themeColor="text1"/>
        </w:rPr>
        <w:t>Pela Fundação Uniselva/UFMT em decorrência de extinção do curso devido caso fortuito, força maior, inviabilidade financeira em razão da inadimplência dos demais participantes ou quaisquer outros motivos que impossibilitem a continuidade do curso;</w:t>
      </w:r>
    </w:p>
    <w:p w14:paraId="7BC048D0" w14:textId="77777777" w:rsidR="000313CA" w:rsidRPr="001F2DDC" w:rsidRDefault="000313CA" w:rsidP="009B3D1C">
      <w:pPr>
        <w:pStyle w:val="PargrafodaLista"/>
        <w:numPr>
          <w:ilvl w:val="1"/>
          <w:numId w:val="11"/>
        </w:numPr>
        <w:spacing w:before="120" w:after="120"/>
        <w:ind w:left="0" w:firstLine="0"/>
        <w:jc w:val="both"/>
        <w:rPr>
          <w:color w:val="000000" w:themeColor="text1"/>
        </w:rPr>
      </w:pPr>
      <w:r w:rsidRPr="001F2DDC">
        <w:rPr>
          <w:color w:val="000000" w:themeColor="text1"/>
        </w:rPr>
        <w:t>Não será considerada hipótese de rescisão ao presente Contrato a simples infrequência às aulas e/ou a não participação nas atividades curriculares, hipóteses essas que não desobrigam o estudante de todas as suas obrigações assumidas em face deste instrumento, inclusive e especialmente as financeiras;</w:t>
      </w:r>
    </w:p>
    <w:p w14:paraId="1AB64AB3" w14:textId="77777777" w:rsidR="000313CA" w:rsidRPr="001F2DDC" w:rsidRDefault="000313CA" w:rsidP="009B3D1C">
      <w:pPr>
        <w:pStyle w:val="PargrafodaLista"/>
        <w:numPr>
          <w:ilvl w:val="1"/>
          <w:numId w:val="11"/>
        </w:numPr>
        <w:spacing w:before="120" w:after="120"/>
        <w:ind w:left="0" w:firstLine="0"/>
        <w:jc w:val="both"/>
        <w:rPr>
          <w:color w:val="000000" w:themeColor="text1"/>
        </w:rPr>
      </w:pPr>
      <w:r w:rsidRPr="001F2DDC">
        <w:rPr>
          <w:color w:val="000000" w:themeColor="text1"/>
        </w:rPr>
        <w:t>A Fundação Uniselva/UFMT não arcará com custos de material, apostilas, livros, acesso à internet e demais itens exigidos para o acompanhamento das disciplinas e aproveitamento do Curso;</w:t>
      </w:r>
    </w:p>
    <w:p w14:paraId="5E5C87AC" w14:textId="00F02B83" w:rsidR="000313CA" w:rsidRPr="001F2DDC" w:rsidRDefault="000313CA" w:rsidP="009B3D1C">
      <w:pPr>
        <w:pStyle w:val="PargrafodaLista"/>
        <w:numPr>
          <w:ilvl w:val="1"/>
          <w:numId w:val="11"/>
        </w:numPr>
        <w:spacing w:before="120" w:after="120"/>
        <w:ind w:left="0" w:firstLine="0"/>
        <w:jc w:val="both"/>
        <w:rPr>
          <w:color w:val="000000" w:themeColor="text1"/>
        </w:rPr>
      </w:pPr>
      <w:r w:rsidRPr="001F2DDC">
        <w:rPr>
          <w:color w:val="000000" w:themeColor="text1"/>
        </w:rPr>
        <w:t>A Coordenação do Curso se reserva ao direito de cancelar o curso na hipótese de inadimplemento em face do curso que o torne financeiramente inviável;</w:t>
      </w:r>
    </w:p>
    <w:p w14:paraId="1ECDB8BD" w14:textId="5C5BD97A" w:rsidR="000313CA" w:rsidRPr="001F2DDC" w:rsidRDefault="000313CA" w:rsidP="009B3D1C">
      <w:pPr>
        <w:pStyle w:val="PargrafodaLista"/>
        <w:numPr>
          <w:ilvl w:val="1"/>
          <w:numId w:val="11"/>
        </w:numPr>
        <w:spacing w:before="120" w:after="120"/>
        <w:ind w:left="0" w:firstLine="0"/>
        <w:jc w:val="both"/>
        <w:rPr>
          <w:color w:val="000000" w:themeColor="text1"/>
        </w:rPr>
      </w:pPr>
      <w:r w:rsidRPr="001F2DDC">
        <w:rPr>
          <w:color w:val="000000" w:themeColor="text1"/>
        </w:rPr>
        <w:t xml:space="preserve">Na ocorrência de caso fortuito, força maior, inviabilidade financeira em razão da inadimplência dos demais participantes ou quaisquer outros motivos que impossibilitem a continuidade do curso, o (a) </w:t>
      </w:r>
      <w:r w:rsidR="002773DC" w:rsidRPr="001F2DDC">
        <w:rPr>
          <w:color w:val="000000" w:themeColor="text1"/>
        </w:rPr>
        <w:t>contratado (a)</w:t>
      </w:r>
      <w:r w:rsidRPr="001F2DDC">
        <w:rPr>
          <w:color w:val="000000" w:themeColor="text1"/>
        </w:rPr>
        <w:t xml:space="preserve"> se reserva ao direito de extingui-lo mediante comunicação prévia de 20 (vinte) dias e formalização de rescisão contratual, ocasião em que se extinguirá todas as obrigações assumidas entre </w:t>
      </w:r>
      <w:r w:rsidR="002773DC" w:rsidRPr="001F2DDC">
        <w:rPr>
          <w:color w:val="000000" w:themeColor="text1"/>
        </w:rPr>
        <w:t>contratante e contratado (a);</w:t>
      </w:r>
    </w:p>
    <w:p w14:paraId="7107D566" w14:textId="7D971D1C" w:rsidR="002773DC" w:rsidRPr="001F2DDC" w:rsidRDefault="000313CA" w:rsidP="000F2C61">
      <w:pPr>
        <w:pStyle w:val="PargrafodaLista"/>
        <w:numPr>
          <w:ilvl w:val="1"/>
          <w:numId w:val="11"/>
        </w:numPr>
        <w:spacing w:before="120" w:after="120"/>
        <w:ind w:left="0" w:firstLine="0"/>
        <w:jc w:val="both"/>
        <w:rPr>
          <w:color w:val="000000" w:themeColor="text1"/>
        </w:rPr>
      </w:pPr>
      <w:r w:rsidRPr="001F2DDC">
        <w:rPr>
          <w:color w:val="000000" w:themeColor="text1"/>
        </w:rPr>
        <w:t>No caso de extinção do curso por caso fortuito, força maior, inviabilidade financeira em razão da inadimplência dos demais participantes ou quaisquer outros motivos que impossibilitem a continuidade do curso a Fundação Uniselva/UFMT não restituirá os valores já pagos pelo estudante.</w:t>
      </w:r>
    </w:p>
    <w:p w14:paraId="2944B71B" w14:textId="77777777" w:rsidR="00FA7F38" w:rsidRPr="001F2DDC" w:rsidRDefault="00FA7F38" w:rsidP="00FA7F38">
      <w:pPr>
        <w:pStyle w:val="PargrafodaLista"/>
        <w:spacing w:before="120" w:after="120"/>
        <w:ind w:left="360"/>
        <w:jc w:val="both"/>
        <w:rPr>
          <w:color w:val="000000" w:themeColor="text1"/>
        </w:rPr>
      </w:pPr>
    </w:p>
    <w:p w14:paraId="71AB334A" w14:textId="6252B5D1" w:rsidR="002773DC" w:rsidRPr="001F2DDC" w:rsidRDefault="002773DC" w:rsidP="002773DC">
      <w:pPr>
        <w:spacing w:before="120" w:after="120"/>
        <w:rPr>
          <w:b/>
        </w:rPr>
      </w:pPr>
      <w:r w:rsidRPr="001F2DDC">
        <w:rPr>
          <w:b/>
        </w:rPr>
        <w:t>1</w:t>
      </w:r>
      <w:r w:rsidR="00D2366B" w:rsidRPr="001F2DDC">
        <w:rPr>
          <w:b/>
        </w:rPr>
        <w:t>4</w:t>
      </w:r>
      <w:r w:rsidRPr="001F2DDC">
        <w:rPr>
          <w:b/>
        </w:rPr>
        <w:t xml:space="preserve"> - DAS DISPOSIÇÕES FINAIS</w:t>
      </w:r>
    </w:p>
    <w:p w14:paraId="7182511E" w14:textId="50C54930" w:rsidR="00CC7107" w:rsidRPr="001F2DDC" w:rsidRDefault="002773DC" w:rsidP="00F211F7">
      <w:pPr>
        <w:spacing w:before="120" w:after="120"/>
        <w:jc w:val="both"/>
        <w:rPr>
          <w:color w:val="000000"/>
        </w:rPr>
      </w:pPr>
      <w:r w:rsidRPr="001F2DDC">
        <w:rPr>
          <w:color w:val="000000"/>
        </w:rPr>
        <w:t xml:space="preserve">A Coordenação do Curso de </w:t>
      </w:r>
      <w:r w:rsidRPr="001F2DDC">
        <w:rPr>
          <w:i/>
          <w:color w:val="000000"/>
        </w:rPr>
        <w:t xml:space="preserve">Especialização </w:t>
      </w:r>
      <w:r w:rsidR="00F44A37" w:rsidRPr="001F2DDC">
        <w:rPr>
          <w:i/>
          <w:color w:val="000000"/>
        </w:rPr>
        <w:t xml:space="preserve">(nomenclatura do curso) </w:t>
      </w:r>
      <w:r w:rsidRPr="001F2DDC">
        <w:rPr>
          <w:color w:val="000000"/>
        </w:rPr>
        <w:t>se reserva o direito de prorrogar as inscrições/matrícula caso as vagas ofertadas não sejam preenchidas</w:t>
      </w:r>
      <w:r w:rsidR="002516C5" w:rsidRPr="001F2DDC">
        <w:rPr>
          <w:color w:val="000000"/>
        </w:rPr>
        <w:t>.</w:t>
      </w:r>
    </w:p>
    <w:p w14:paraId="2A0D496C" w14:textId="77777777" w:rsidR="00195E20" w:rsidRPr="001F2DDC" w:rsidRDefault="00195E20" w:rsidP="009B3D1C">
      <w:pPr>
        <w:spacing w:before="120" w:after="120"/>
        <w:rPr>
          <w:b/>
        </w:rPr>
      </w:pPr>
    </w:p>
    <w:p w14:paraId="38641A25" w14:textId="54ED2E12" w:rsidR="00DF1B52" w:rsidRPr="001F2DDC" w:rsidRDefault="005277B9" w:rsidP="009B3D1C">
      <w:pPr>
        <w:spacing w:before="120" w:after="120"/>
      </w:pPr>
      <w:r w:rsidRPr="001F2DDC">
        <w:rPr>
          <w:b/>
        </w:rPr>
        <w:t>1</w:t>
      </w:r>
      <w:r w:rsidR="00D2366B" w:rsidRPr="001F2DDC">
        <w:rPr>
          <w:b/>
        </w:rPr>
        <w:t>5</w:t>
      </w:r>
      <w:r w:rsidR="00DF1B52" w:rsidRPr="001F2DDC">
        <w:rPr>
          <w:b/>
        </w:rPr>
        <w:t>. CROGRAMA DO EDITAL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4254"/>
      </w:tblGrid>
      <w:tr w:rsidR="00DF1B52" w:rsidRPr="001F2DDC" w14:paraId="06DF411E" w14:textId="77777777" w:rsidTr="007400EF">
        <w:tc>
          <w:tcPr>
            <w:tcW w:w="2126" w:type="dxa"/>
          </w:tcPr>
          <w:p w14:paraId="734BC658" w14:textId="77777777" w:rsidR="00DF1B52" w:rsidRPr="001F2DDC" w:rsidRDefault="00DF1B52">
            <w:pPr>
              <w:jc w:val="center"/>
              <w:rPr>
                <w:color w:val="000000"/>
              </w:rPr>
            </w:pPr>
            <w:r w:rsidRPr="001F2DDC">
              <w:rPr>
                <w:color w:val="000000"/>
              </w:rPr>
              <w:t>DATAS</w:t>
            </w:r>
          </w:p>
        </w:tc>
        <w:tc>
          <w:tcPr>
            <w:tcW w:w="4254" w:type="dxa"/>
          </w:tcPr>
          <w:p w14:paraId="3D05140E" w14:textId="77777777" w:rsidR="00DF1B52" w:rsidRPr="001F2DDC" w:rsidRDefault="00DF1B52">
            <w:pPr>
              <w:jc w:val="center"/>
              <w:rPr>
                <w:color w:val="000000"/>
              </w:rPr>
            </w:pPr>
            <w:r w:rsidRPr="001F2DDC">
              <w:rPr>
                <w:color w:val="000000"/>
              </w:rPr>
              <w:t>DISCRIMINAÇÃO</w:t>
            </w:r>
          </w:p>
        </w:tc>
      </w:tr>
      <w:tr w:rsidR="00DF1B52" w:rsidRPr="001F2DDC" w14:paraId="7D5411CD" w14:textId="77777777" w:rsidTr="007400EF">
        <w:tc>
          <w:tcPr>
            <w:tcW w:w="2126" w:type="dxa"/>
          </w:tcPr>
          <w:p w14:paraId="3DD1E22E" w14:textId="1E070D22" w:rsidR="00DF1B52" w:rsidRPr="001F2DDC" w:rsidRDefault="0020047D">
            <w:pPr>
              <w:jc w:val="center"/>
              <w:rPr>
                <w:b/>
                <w:color w:val="000000"/>
              </w:rPr>
            </w:pPr>
            <w:r w:rsidRPr="001F2DDC">
              <w:rPr>
                <w:b/>
                <w:color w:val="000000"/>
              </w:rPr>
              <w:t>27/01/2020 a 14/02/2020</w:t>
            </w:r>
          </w:p>
        </w:tc>
        <w:tc>
          <w:tcPr>
            <w:tcW w:w="4254" w:type="dxa"/>
          </w:tcPr>
          <w:p w14:paraId="37DEE716" w14:textId="212FF877" w:rsidR="00DF1B52" w:rsidRPr="001F2DDC" w:rsidRDefault="007400EF">
            <w:pPr>
              <w:rPr>
                <w:color w:val="000000"/>
              </w:rPr>
            </w:pPr>
            <w:r w:rsidRPr="001F2DDC">
              <w:rPr>
                <w:color w:val="000000"/>
              </w:rPr>
              <w:t>Período para as ins</w:t>
            </w:r>
            <w:r w:rsidR="00DF1B52" w:rsidRPr="001F2DDC">
              <w:rPr>
                <w:color w:val="000000"/>
              </w:rPr>
              <w:t>crições</w:t>
            </w:r>
          </w:p>
        </w:tc>
      </w:tr>
      <w:tr w:rsidR="000313CA" w:rsidRPr="001F2DDC" w14:paraId="002B3B16" w14:textId="77777777" w:rsidTr="000313CA">
        <w:tc>
          <w:tcPr>
            <w:tcW w:w="2126" w:type="dxa"/>
          </w:tcPr>
          <w:p w14:paraId="3EC81D2C" w14:textId="1B320BD7" w:rsidR="000313CA" w:rsidRPr="001F2DDC" w:rsidRDefault="0020047D" w:rsidP="009B3D1C">
            <w:pPr>
              <w:jc w:val="center"/>
              <w:rPr>
                <w:b/>
                <w:color w:val="000000"/>
              </w:rPr>
            </w:pPr>
            <w:r w:rsidRPr="001F2DDC">
              <w:rPr>
                <w:b/>
                <w:color w:val="000000"/>
              </w:rPr>
              <w:t>17/02/2020 a 19/02/2020</w:t>
            </w:r>
          </w:p>
        </w:tc>
        <w:tc>
          <w:tcPr>
            <w:tcW w:w="4254" w:type="dxa"/>
          </w:tcPr>
          <w:p w14:paraId="1E13FF06" w14:textId="77777777" w:rsidR="000313CA" w:rsidRPr="001F2DDC" w:rsidRDefault="000313CA" w:rsidP="009B3D1C">
            <w:pPr>
              <w:rPr>
                <w:color w:val="000000"/>
              </w:rPr>
            </w:pPr>
            <w:r w:rsidRPr="001F2DDC">
              <w:rPr>
                <w:color w:val="000000"/>
              </w:rPr>
              <w:t>Período de seleção</w:t>
            </w:r>
          </w:p>
        </w:tc>
      </w:tr>
      <w:tr w:rsidR="002B5DED" w:rsidRPr="001F2DDC" w14:paraId="7C69EA43" w14:textId="77777777" w:rsidTr="007400EF">
        <w:tc>
          <w:tcPr>
            <w:tcW w:w="2126" w:type="dxa"/>
          </w:tcPr>
          <w:p w14:paraId="1D3BEB5F" w14:textId="29FA5A44" w:rsidR="002B5DED" w:rsidRPr="001F2DDC" w:rsidRDefault="0020047D">
            <w:pPr>
              <w:jc w:val="center"/>
              <w:rPr>
                <w:b/>
                <w:color w:val="000000"/>
              </w:rPr>
            </w:pPr>
            <w:r w:rsidRPr="001F2DDC">
              <w:rPr>
                <w:b/>
                <w:color w:val="000000"/>
              </w:rPr>
              <w:t>20/02/2020</w:t>
            </w:r>
          </w:p>
        </w:tc>
        <w:tc>
          <w:tcPr>
            <w:tcW w:w="4254" w:type="dxa"/>
          </w:tcPr>
          <w:p w14:paraId="1EC165C5" w14:textId="581B56A3" w:rsidR="002B5DED" w:rsidRPr="001F2DDC" w:rsidRDefault="000313CA">
            <w:pPr>
              <w:rPr>
                <w:color w:val="000000"/>
              </w:rPr>
            </w:pPr>
            <w:r w:rsidRPr="001F2DDC">
              <w:rPr>
                <w:color w:val="000000"/>
              </w:rPr>
              <w:t>Publicação do resultado</w:t>
            </w:r>
          </w:p>
        </w:tc>
      </w:tr>
      <w:tr w:rsidR="009B7A56" w:rsidRPr="001F2DDC" w14:paraId="0043227C" w14:textId="77777777" w:rsidTr="007400EF">
        <w:tc>
          <w:tcPr>
            <w:tcW w:w="2126" w:type="dxa"/>
          </w:tcPr>
          <w:p w14:paraId="3725B20A" w14:textId="4B15580A" w:rsidR="009B7A56" w:rsidRPr="001F2DDC" w:rsidRDefault="0020047D">
            <w:pPr>
              <w:jc w:val="center"/>
              <w:rPr>
                <w:b/>
                <w:color w:val="000000"/>
              </w:rPr>
            </w:pPr>
            <w:r w:rsidRPr="001F2DDC">
              <w:rPr>
                <w:b/>
                <w:color w:val="000000"/>
              </w:rPr>
              <w:lastRenderedPageBreak/>
              <w:t>21/02/2020</w:t>
            </w:r>
          </w:p>
        </w:tc>
        <w:tc>
          <w:tcPr>
            <w:tcW w:w="4254" w:type="dxa"/>
          </w:tcPr>
          <w:p w14:paraId="3C2C0831" w14:textId="27141196" w:rsidR="009B7A56" w:rsidRPr="001F2DDC" w:rsidRDefault="009B7A56">
            <w:pPr>
              <w:rPr>
                <w:color w:val="000000"/>
              </w:rPr>
            </w:pPr>
            <w:r w:rsidRPr="001F2DDC">
              <w:rPr>
                <w:color w:val="000000"/>
              </w:rPr>
              <w:t>Período para recurso</w:t>
            </w:r>
          </w:p>
        </w:tc>
      </w:tr>
      <w:tr w:rsidR="009B7A56" w:rsidRPr="001F2DDC" w14:paraId="45705730" w14:textId="77777777" w:rsidTr="007400EF">
        <w:tc>
          <w:tcPr>
            <w:tcW w:w="2126" w:type="dxa"/>
          </w:tcPr>
          <w:p w14:paraId="219491A5" w14:textId="1B08CE13" w:rsidR="009B7A56" w:rsidRPr="001F2DDC" w:rsidRDefault="0020047D">
            <w:pPr>
              <w:jc w:val="center"/>
              <w:rPr>
                <w:b/>
                <w:color w:val="000000"/>
              </w:rPr>
            </w:pPr>
            <w:r w:rsidRPr="001F2DDC">
              <w:rPr>
                <w:b/>
                <w:color w:val="000000"/>
              </w:rPr>
              <w:t>02/03/2020</w:t>
            </w:r>
          </w:p>
        </w:tc>
        <w:tc>
          <w:tcPr>
            <w:tcW w:w="4254" w:type="dxa"/>
          </w:tcPr>
          <w:p w14:paraId="5BA4341E" w14:textId="4E1C715E" w:rsidR="009B7A56" w:rsidRPr="001F2DDC" w:rsidRDefault="009B7A56">
            <w:pPr>
              <w:rPr>
                <w:color w:val="000000"/>
              </w:rPr>
            </w:pPr>
            <w:r w:rsidRPr="001F2DDC">
              <w:rPr>
                <w:color w:val="000000"/>
              </w:rPr>
              <w:t>Publicação resultado final</w:t>
            </w:r>
          </w:p>
        </w:tc>
      </w:tr>
      <w:tr w:rsidR="00975394" w:rsidRPr="001F2DDC" w14:paraId="5F726A1C" w14:textId="77777777" w:rsidTr="007400EF">
        <w:tc>
          <w:tcPr>
            <w:tcW w:w="2126" w:type="dxa"/>
          </w:tcPr>
          <w:p w14:paraId="4552481C" w14:textId="3C66637D" w:rsidR="00975394" w:rsidRPr="001F2DDC" w:rsidRDefault="0020047D">
            <w:pPr>
              <w:jc w:val="center"/>
              <w:rPr>
                <w:b/>
                <w:color w:val="000000"/>
              </w:rPr>
            </w:pPr>
            <w:r w:rsidRPr="001F2DDC">
              <w:rPr>
                <w:b/>
                <w:color w:val="000000"/>
              </w:rPr>
              <w:t>09/03/2020 a 11/03/2020</w:t>
            </w:r>
          </w:p>
        </w:tc>
        <w:tc>
          <w:tcPr>
            <w:tcW w:w="4254" w:type="dxa"/>
          </w:tcPr>
          <w:p w14:paraId="00A545C6" w14:textId="071A4B41" w:rsidR="00975394" w:rsidRPr="001F2DDC" w:rsidRDefault="002411EF">
            <w:pPr>
              <w:rPr>
                <w:color w:val="000000"/>
              </w:rPr>
            </w:pPr>
            <w:r w:rsidRPr="001F2DDC">
              <w:rPr>
                <w:color w:val="000000"/>
              </w:rPr>
              <w:t>Período para as matrículas</w:t>
            </w:r>
          </w:p>
        </w:tc>
      </w:tr>
      <w:tr w:rsidR="002B5DED" w:rsidRPr="001F2DDC" w14:paraId="7810364A" w14:textId="77777777" w:rsidTr="007400EF">
        <w:tc>
          <w:tcPr>
            <w:tcW w:w="2126" w:type="dxa"/>
          </w:tcPr>
          <w:p w14:paraId="064D1949" w14:textId="2DC48E28" w:rsidR="002B5DED" w:rsidRPr="001F2DDC" w:rsidRDefault="0020047D">
            <w:pPr>
              <w:jc w:val="center"/>
              <w:rPr>
                <w:b/>
                <w:color w:val="000000"/>
              </w:rPr>
            </w:pPr>
            <w:r w:rsidRPr="001F2DDC">
              <w:rPr>
                <w:b/>
                <w:color w:val="000000"/>
              </w:rPr>
              <w:t>20/03/2020</w:t>
            </w:r>
          </w:p>
        </w:tc>
        <w:tc>
          <w:tcPr>
            <w:tcW w:w="4254" w:type="dxa"/>
          </w:tcPr>
          <w:p w14:paraId="56CFAC42" w14:textId="75E8D4A3" w:rsidR="002B5DED" w:rsidRPr="001F2DDC" w:rsidRDefault="002411EF">
            <w:pPr>
              <w:rPr>
                <w:color w:val="000000"/>
              </w:rPr>
            </w:pPr>
            <w:r w:rsidRPr="001F2DDC">
              <w:rPr>
                <w:color w:val="000000"/>
              </w:rPr>
              <w:t>Início das aulas</w:t>
            </w:r>
          </w:p>
        </w:tc>
      </w:tr>
    </w:tbl>
    <w:p w14:paraId="1E3578E1" w14:textId="77777777" w:rsidR="00DF1B52" w:rsidRPr="001F2DDC" w:rsidRDefault="00DF1B52" w:rsidP="009B3D1C">
      <w:pPr>
        <w:spacing w:before="120" w:after="120"/>
      </w:pPr>
    </w:p>
    <w:p w14:paraId="1721EE13" w14:textId="38A89661" w:rsidR="002E496C" w:rsidRPr="001F2DDC" w:rsidRDefault="00B2281C" w:rsidP="00FA7F38">
      <w:pPr>
        <w:spacing w:before="120" w:after="120"/>
      </w:pPr>
      <w:r w:rsidRPr="001F2DDC">
        <w:t xml:space="preserve">Cuiabá, </w:t>
      </w:r>
      <w:r w:rsidR="00C94EA4" w:rsidRPr="001F2DDC">
        <w:t>XX</w:t>
      </w:r>
      <w:r w:rsidR="005277B9" w:rsidRPr="001F2DDC">
        <w:t xml:space="preserve"> </w:t>
      </w:r>
      <w:r w:rsidRPr="001F2DDC">
        <w:t xml:space="preserve">de </w:t>
      </w:r>
      <w:r w:rsidR="00C94EA4" w:rsidRPr="001F2DDC">
        <w:t xml:space="preserve">XXXXX </w:t>
      </w:r>
      <w:r w:rsidRPr="001F2DDC">
        <w:t xml:space="preserve">de </w:t>
      </w:r>
      <w:r w:rsidR="000D14B8" w:rsidRPr="001F2DDC">
        <w:t>XXXX</w:t>
      </w:r>
      <w:r w:rsidRPr="001F2DDC">
        <w:t>.</w:t>
      </w:r>
    </w:p>
    <w:p w14:paraId="03AE1CBE" w14:textId="77777777" w:rsidR="00F45B69" w:rsidRPr="001F2DDC" w:rsidRDefault="00F45B69">
      <w:pPr>
        <w:jc w:val="center"/>
        <w:rPr>
          <w:b/>
          <w:bCs/>
        </w:rPr>
      </w:pPr>
    </w:p>
    <w:p w14:paraId="6705C34B" w14:textId="77777777" w:rsidR="00F45B69" w:rsidRPr="001F2DDC" w:rsidRDefault="00F45B69">
      <w:pPr>
        <w:jc w:val="center"/>
        <w:rPr>
          <w:b/>
          <w:bCs/>
        </w:rPr>
      </w:pPr>
    </w:p>
    <w:p w14:paraId="480DE4D0" w14:textId="4991520E" w:rsidR="00FA7F38" w:rsidRPr="001F2DDC" w:rsidRDefault="00FA7F38">
      <w:pPr>
        <w:jc w:val="center"/>
        <w:rPr>
          <w:b/>
          <w:bCs/>
        </w:rPr>
      </w:pPr>
      <w:r w:rsidRPr="001F2DDC">
        <w:rPr>
          <w:b/>
          <w:bCs/>
        </w:rPr>
        <w:t>Prof</w:t>
      </w:r>
      <w:r w:rsidR="00F45B69" w:rsidRPr="001F2DDC">
        <w:rPr>
          <w:b/>
          <w:bCs/>
        </w:rPr>
        <w:t>a</w:t>
      </w:r>
      <w:r w:rsidRPr="001F2DDC">
        <w:rPr>
          <w:b/>
          <w:bCs/>
        </w:rPr>
        <w:t>. Dr</w:t>
      </w:r>
      <w:r w:rsidR="00F45B69" w:rsidRPr="001F2DDC">
        <w:rPr>
          <w:b/>
          <w:bCs/>
        </w:rPr>
        <w:t>a</w:t>
      </w:r>
      <w:r w:rsidRPr="001F2DDC">
        <w:rPr>
          <w:b/>
          <w:bCs/>
        </w:rPr>
        <w:t xml:space="preserve">. </w:t>
      </w:r>
      <w:r w:rsidR="00F45B69" w:rsidRPr="001F2DDC">
        <w:rPr>
          <w:b/>
          <w:bCs/>
        </w:rPr>
        <w:t xml:space="preserve"> Danila Soares Caixeta</w:t>
      </w:r>
    </w:p>
    <w:p w14:paraId="178498F8" w14:textId="77777777" w:rsidR="00195E20" w:rsidRPr="001F2DDC" w:rsidRDefault="008D36BF">
      <w:pPr>
        <w:jc w:val="center"/>
      </w:pPr>
      <w:r w:rsidRPr="001F2DDC">
        <w:t>Coordenador</w:t>
      </w:r>
      <w:r w:rsidR="00F45B69" w:rsidRPr="001F2DDC">
        <w:t>a</w:t>
      </w:r>
      <w:r w:rsidRPr="001F2DDC">
        <w:t xml:space="preserve"> do Curso de Especialização</w:t>
      </w:r>
      <w:r w:rsidR="005277B9" w:rsidRPr="001F2DDC">
        <w:t xml:space="preserve"> em</w:t>
      </w:r>
      <w:r w:rsidR="00F45B69" w:rsidRPr="001F2DDC">
        <w:t xml:space="preserve"> </w:t>
      </w:r>
    </w:p>
    <w:p w14:paraId="07CECA4F" w14:textId="3D26E0A3" w:rsidR="00FF7852" w:rsidRPr="009B3D1C" w:rsidRDefault="00F45B69">
      <w:pPr>
        <w:jc w:val="center"/>
      </w:pPr>
      <w:r w:rsidRPr="001F2DDC">
        <w:rPr>
          <w:bCs/>
        </w:rPr>
        <w:t>Microbiologia Aplicada a Ciências Ambientais</w:t>
      </w:r>
    </w:p>
    <w:sectPr w:rsidR="00FF7852" w:rsidRPr="009B3D1C" w:rsidSect="00E56696">
      <w:headerReference w:type="default" r:id="rId14"/>
      <w:pgSz w:w="11906" w:h="16838" w:code="9"/>
      <w:pgMar w:top="851" w:right="1134" w:bottom="70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3462C" w14:textId="77777777" w:rsidR="00115459" w:rsidRDefault="00115459" w:rsidP="00346CB0">
      <w:r>
        <w:separator/>
      </w:r>
    </w:p>
  </w:endnote>
  <w:endnote w:type="continuationSeparator" w:id="0">
    <w:p w14:paraId="77C2585D" w14:textId="77777777" w:rsidR="00115459" w:rsidRDefault="00115459" w:rsidP="0034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F9950" w14:textId="77777777" w:rsidR="00115459" w:rsidRDefault="00115459" w:rsidP="00346CB0">
      <w:r>
        <w:separator/>
      </w:r>
    </w:p>
  </w:footnote>
  <w:footnote w:type="continuationSeparator" w:id="0">
    <w:p w14:paraId="4FABBE7F" w14:textId="77777777" w:rsidR="00115459" w:rsidRDefault="00115459" w:rsidP="00346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44116" w14:textId="77777777" w:rsidR="000313CA" w:rsidRDefault="000313CA" w:rsidP="00346CB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855B7"/>
    <w:multiLevelType w:val="hybridMultilevel"/>
    <w:tmpl w:val="E280D970"/>
    <w:lvl w:ilvl="0" w:tplc="DD885B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D81E51"/>
    <w:multiLevelType w:val="hybridMultilevel"/>
    <w:tmpl w:val="7FE63B62"/>
    <w:lvl w:ilvl="0" w:tplc="726AC5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1F1748"/>
    <w:multiLevelType w:val="multilevel"/>
    <w:tmpl w:val="613A4486"/>
    <w:lvl w:ilvl="0">
      <w:start w:val="1"/>
      <w:numFmt w:val="decimal"/>
      <w:lvlText w:val="%1."/>
      <w:lvlJc w:val="left"/>
      <w:pPr>
        <w:ind w:left="156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10" w:hanging="2160"/>
      </w:pPr>
      <w:rPr>
        <w:rFonts w:hint="default"/>
      </w:rPr>
    </w:lvl>
  </w:abstractNum>
  <w:abstractNum w:abstractNumId="3" w15:restartNumberingAfterBreak="0">
    <w:nsid w:val="2DB95535"/>
    <w:multiLevelType w:val="multilevel"/>
    <w:tmpl w:val="2BA60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8DF08BA"/>
    <w:multiLevelType w:val="hybridMultilevel"/>
    <w:tmpl w:val="E4D8E56A"/>
    <w:lvl w:ilvl="0" w:tplc="60004F60">
      <w:start w:val="1"/>
      <w:numFmt w:val="ordin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61643F"/>
    <w:multiLevelType w:val="hybridMultilevel"/>
    <w:tmpl w:val="06309920"/>
    <w:lvl w:ilvl="0" w:tplc="CE8EA86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D0F0B"/>
    <w:multiLevelType w:val="hybridMultilevel"/>
    <w:tmpl w:val="799E3C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63D69"/>
    <w:multiLevelType w:val="hybridMultilevel"/>
    <w:tmpl w:val="FD4016AE"/>
    <w:lvl w:ilvl="0" w:tplc="8A1486C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5A96649F"/>
    <w:multiLevelType w:val="hybridMultilevel"/>
    <w:tmpl w:val="C70CB3A4"/>
    <w:lvl w:ilvl="0" w:tplc="60004F60">
      <w:start w:val="1"/>
      <w:numFmt w:val="ordin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000BB8"/>
    <w:multiLevelType w:val="hybridMultilevel"/>
    <w:tmpl w:val="B7167182"/>
    <w:lvl w:ilvl="0" w:tplc="0416000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57" w:hanging="360"/>
      </w:pPr>
      <w:rPr>
        <w:rFonts w:ascii="Wingdings" w:hAnsi="Wingdings" w:hint="default"/>
      </w:rPr>
    </w:lvl>
  </w:abstractNum>
  <w:abstractNum w:abstractNumId="10" w15:restartNumberingAfterBreak="0">
    <w:nsid w:val="65507780"/>
    <w:multiLevelType w:val="hybridMultilevel"/>
    <w:tmpl w:val="CD40CEDE"/>
    <w:lvl w:ilvl="0" w:tplc="E8128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5B7651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55C0D5C"/>
    <w:multiLevelType w:val="hybridMultilevel"/>
    <w:tmpl w:val="7A78B996"/>
    <w:lvl w:ilvl="0" w:tplc="04160013">
      <w:start w:val="1"/>
      <w:numFmt w:val="upperRoman"/>
      <w:lvlText w:val="%1."/>
      <w:lvlJc w:val="right"/>
      <w:pPr>
        <w:ind w:left="2136" w:hanging="360"/>
      </w:pPr>
      <w:rPr>
        <w:rFonts w:cs="Times New Roman"/>
      </w:rPr>
    </w:lvl>
    <w:lvl w:ilvl="1" w:tplc="04160001">
      <w:start w:val="1"/>
      <w:numFmt w:val="bullet"/>
      <w:lvlText w:val=""/>
      <w:lvlJc w:val="left"/>
      <w:pPr>
        <w:ind w:left="3411" w:hanging="915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3158" w:hanging="180"/>
      </w:pPr>
      <w:rPr>
        <w:rFonts w:ascii="Wingdings" w:hAnsi="Wingdings" w:hint="default"/>
      </w:rPr>
    </w:lvl>
    <w:lvl w:ilvl="3" w:tplc="0416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3" w15:restartNumberingAfterBreak="0">
    <w:nsid w:val="7A653750"/>
    <w:multiLevelType w:val="hybridMultilevel"/>
    <w:tmpl w:val="48C8B6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11"/>
  </w:num>
  <w:num w:numId="12">
    <w:abstractNumId w:val="9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BF"/>
    <w:rsid w:val="00002462"/>
    <w:rsid w:val="000112BF"/>
    <w:rsid w:val="00013E19"/>
    <w:rsid w:val="0002347C"/>
    <w:rsid w:val="00023C06"/>
    <w:rsid w:val="00026A27"/>
    <w:rsid w:val="000313CA"/>
    <w:rsid w:val="0003784F"/>
    <w:rsid w:val="00042E1A"/>
    <w:rsid w:val="000430C8"/>
    <w:rsid w:val="00050BAC"/>
    <w:rsid w:val="00051503"/>
    <w:rsid w:val="00056D5F"/>
    <w:rsid w:val="000739AF"/>
    <w:rsid w:val="00075353"/>
    <w:rsid w:val="00093E0F"/>
    <w:rsid w:val="000A6A57"/>
    <w:rsid w:val="000A745D"/>
    <w:rsid w:val="000A7F6B"/>
    <w:rsid w:val="000A7FDA"/>
    <w:rsid w:val="000B1102"/>
    <w:rsid w:val="000D14B8"/>
    <w:rsid w:val="000D5B73"/>
    <w:rsid w:val="000D72DB"/>
    <w:rsid w:val="000E5827"/>
    <w:rsid w:val="000E6700"/>
    <w:rsid w:val="000F2C61"/>
    <w:rsid w:val="000F5B64"/>
    <w:rsid w:val="000F644C"/>
    <w:rsid w:val="000F7BB1"/>
    <w:rsid w:val="00102831"/>
    <w:rsid w:val="00103447"/>
    <w:rsid w:val="00111158"/>
    <w:rsid w:val="00115459"/>
    <w:rsid w:val="0011565E"/>
    <w:rsid w:val="0012504E"/>
    <w:rsid w:val="00126BD3"/>
    <w:rsid w:val="001271DB"/>
    <w:rsid w:val="00127BFA"/>
    <w:rsid w:val="00131381"/>
    <w:rsid w:val="00143FFE"/>
    <w:rsid w:val="00147144"/>
    <w:rsid w:val="00151CDF"/>
    <w:rsid w:val="00152C55"/>
    <w:rsid w:val="00160D20"/>
    <w:rsid w:val="001644E3"/>
    <w:rsid w:val="00175EA2"/>
    <w:rsid w:val="00195E20"/>
    <w:rsid w:val="00197FC9"/>
    <w:rsid w:val="001A61BA"/>
    <w:rsid w:val="001A6D49"/>
    <w:rsid w:val="001B1114"/>
    <w:rsid w:val="001D1B5E"/>
    <w:rsid w:val="001D2132"/>
    <w:rsid w:val="001D2FB9"/>
    <w:rsid w:val="001F2DDC"/>
    <w:rsid w:val="001F5E71"/>
    <w:rsid w:val="001F62F2"/>
    <w:rsid w:val="0020047D"/>
    <w:rsid w:val="002023BB"/>
    <w:rsid w:val="00202B85"/>
    <w:rsid w:val="00206467"/>
    <w:rsid w:val="002123A3"/>
    <w:rsid w:val="00214AE6"/>
    <w:rsid w:val="00216ADD"/>
    <w:rsid w:val="00224F53"/>
    <w:rsid w:val="00226C94"/>
    <w:rsid w:val="0023103A"/>
    <w:rsid w:val="002411EF"/>
    <w:rsid w:val="00241CDB"/>
    <w:rsid w:val="0024491D"/>
    <w:rsid w:val="002516C5"/>
    <w:rsid w:val="00255BB4"/>
    <w:rsid w:val="002618C6"/>
    <w:rsid w:val="00267C39"/>
    <w:rsid w:val="00271774"/>
    <w:rsid w:val="00272BB8"/>
    <w:rsid w:val="002773DC"/>
    <w:rsid w:val="00277BB5"/>
    <w:rsid w:val="00281F84"/>
    <w:rsid w:val="00285D23"/>
    <w:rsid w:val="002907EF"/>
    <w:rsid w:val="002A50D2"/>
    <w:rsid w:val="002B2A20"/>
    <w:rsid w:val="002B35A0"/>
    <w:rsid w:val="002B56C0"/>
    <w:rsid w:val="002B5DED"/>
    <w:rsid w:val="002D48C8"/>
    <w:rsid w:val="002E496C"/>
    <w:rsid w:val="002F0B1F"/>
    <w:rsid w:val="002F1CF2"/>
    <w:rsid w:val="002F78D4"/>
    <w:rsid w:val="00317192"/>
    <w:rsid w:val="00317893"/>
    <w:rsid w:val="00323999"/>
    <w:rsid w:val="00326305"/>
    <w:rsid w:val="00326ACC"/>
    <w:rsid w:val="00346CB0"/>
    <w:rsid w:val="00347015"/>
    <w:rsid w:val="0035159D"/>
    <w:rsid w:val="0036007E"/>
    <w:rsid w:val="003602A8"/>
    <w:rsid w:val="0036133D"/>
    <w:rsid w:val="003653DF"/>
    <w:rsid w:val="00366628"/>
    <w:rsid w:val="0037793B"/>
    <w:rsid w:val="003842CE"/>
    <w:rsid w:val="003877CC"/>
    <w:rsid w:val="00396BD4"/>
    <w:rsid w:val="003A5B20"/>
    <w:rsid w:val="003A5BBA"/>
    <w:rsid w:val="003B0DC5"/>
    <w:rsid w:val="003B33F9"/>
    <w:rsid w:val="003B3628"/>
    <w:rsid w:val="003C5574"/>
    <w:rsid w:val="003C7B10"/>
    <w:rsid w:val="003D35C6"/>
    <w:rsid w:val="003E4B37"/>
    <w:rsid w:val="003E553A"/>
    <w:rsid w:val="004033B3"/>
    <w:rsid w:val="00423693"/>
    <w:rsid w:val="00450A82"/>
    <w:rsid w:val="004537E6"/>
    <w:rsid w:val="00454F74"/>
    <w:rsid w:val="004649F5"/>
    <w:rsid w:val="004671F4"/>
    <w:rsid w:val="00470410"/>
    <w:rsid w:val="00470613"/>
    <w:rsid w:val="004714C5"/>
    <w:rsid w:val="004805BF"/>
    <w:rsid w:val="00485EAB"/>
    <w:rsid w:val="00487448"/>
    <w:rsid w:val="0049160F"/>
    <w:rsid w:val="00491A4D"/>
    <w:rsid w:val="004978B8"/>
    <w:rsid w:val="004D2856"/>
    <w:rsid w:val="004E38DF"/>
    <w:rsid w:val="004E7D0A"/>
    <w:rsid w:val="005112BD"/>
    <w:rsid w:val="0051207C"/>
    <w:rsid w:val="0051317F"/>
    <w:rsid w:val="00521868"/>
    <w:rsid w:val="005277B9"/>
    <w:rsid w:val="00543B18"/>
    <w:rsid w:val="00544C32"/>
    <w:rsid w:val="00545286"/>
    <w:rsid w:val="00557B37"/>
    <w:rsid w:val="00562D04"/>
    <w:rsid w:val="00571CA1"/>
    <w:rsid w:val="00583162"/>
    <w:rsid w:val="00590940"/>
    <w:rsid w:val="00590CF5"/>
    <w:rsid w:val="00594E88"/>
    <w:rsid w:val="005A3581"/>
    <w:rsid w:val="005E532F"/>
    <w:rsid w:val="005F0563"/>
    <w:rsid w:val="005F1C4F"/>
    <w:rsid w:val="005F2554"/>
    <w:rsid w:val="00602319"/>
    <w:rsid w:val="00615262"/>
    <w:rsid w:val="00631A1E"/>
    <w:rsid w:val="006349F5"/>
    <w:rsid w:val="006368E3"/>
    <w:rsid w:val="00640A3F"/>
    <w:rsid w:val="00643F59"/>
    <w:rsid w:val="00643FFC"/>
    <w:rsid w:val="00644053"/>
    <w:rsid w:val="0064452F"/>
    <w:rsid w:val="00652467"/>
    <w:rsid w:val="006557B5"/>
    <w:rsid w:val="00657A9C"/>
    <w:rsid w:val="00686CCD"/>
    <w:rsid w:val="006907DE"/>
    <w:rsid w:val="0069753F"/>
    <w:rsid w:val="006A1C82"/>
    <w:rsid w:val="006A388B"/>
    <w:rsid w:val="006A725D"/>
    <w:rsid w:val="006B1DDB"/>
    <w:rsid w:val="006D36FB"/>
    <w:rsid w:val="006D647B"/>
    <w:rsid w:val="006F508C"/>
    <w:rsid w:val="00704C89"/>
    <w:rsid w:val="0070695C"/>
    <w:rsid w:val="00706E5C"/>
    <w:rsid w:val="007258A0"/>
    <w:rsid w:val="007400EF"/>
    <w:rsid w:val="00740FA6"/>
    <w:rsid w:val="00751844"/>
    <w:rsid w:val="00755064"/>
    <w:rsid w:val="00762845"/>
    <w:rsid w:val="007647E9"/>
    <w:rsid w:val="00770B85"/>
    <w:rsid w:val="007933F7"/>
    <w:rsid w:val="007969CD"/>
    <w:rsid w:val="007A25FC"/>
    <w:rsid w:val="007A373B"/>
    <w:rsid w:val="007B0414"/>
    <w:rsid w:val="007F3679"/>
    <w:rsid w:val="007F64B2"/>
    <w:rsid w:val="00805E88"/>
    <w:rsid w:val="00830395"/>
    <w:rsid w:val="008345A4"/>
    <w:rsid w:val="00850C61"/>
    <w:rsid w:val="0085174D"/>
    <w:rsid w:val="00851C93"/>
    <w:rsid w:val="0085665D"/>
    <w:rsid w:val="00861CB2"/>
    <w:rsid w:val="00877733"/>
    <w:rsid w:val="00877A6C"/>
    <w:rsid w:val="00877D83"/>
    <w:rsid w:val="00893D3C"/>
    <w:rsid w:val="008A3324"/>
    <w:rsid w:val="008B2143"/>
    <w:rsid w:val="008B2B95"/>
    <w:rsid w:val="008C56D7"/>
    <w:rsid w:val="008D36BF"/>
    <w:rsid w:val="008D3E38"/>
    <w:rsid w:val="008D503F"/>
    <w:rsid w:val="008E753A"/>
    <w:rsid w:val="00917D2B"/>
    <w:rsid w:val="009275F4"/>
    <w:rsid w:val="00932669"/>
    <w:rsid w:val="00934AA9"/>
    <w:rsid w:val="00940244"/>
    <w:rsid w:val="00952C5D"/>
    <w:rsid w:val="00975394"/>
    <w:rsid w:val="0099129E"/>
    <w:rsid w:val="00991B67"/>
    <w:rsid w:val="009A0A25"/>
    <w:rsid w:val="009A4C95"/>
    <w:rsid w:val="009B16A9"/>
    <w:rsid w:val="009B3D1C"/>
    <w:rsid w:val="009B5F51"/>
    <w:rsid w:val="009B7A56"/>
    <w:rsid w:val="009C6D5C"/>
    <w:rsid w:val="009D0AE2"/>
    <w:rsid w:val="009D152B"/>
    <w:rsid w:val="009D5E91"/>
    <w:rsid w:val="009D7D56"/>
    <w:rsid w:val="009E1455"/>
    <w:rsid w:val="009E4AA3"/>
    <w:rsid w:val="009E5CBD"/>
    <w:rsid w:val="00A00900"/>
    <w:rsid w:val="00A03CC3"/>
    <w:rsid w:val="00A12084"/>
    <w:rsid w:val="00A23C17"/>
    <w:rsid w:val="00A265D7"/>
    <w:rsid w:val="00A34EAC"/>
    <w:rsid w:val="00A418CD"/>
    <w:rsid w:val="00A57CEC"/>
    <w:rsid w:val="00A6052A"/>
    <w:rsid w:val="00A66D13"/>
    <w:rsid w:val="00A74590"/>
    <w:rsid w:val="00AA3549"/>
    <w:rsid w:val="00AB6B19"/>
    <w:rsid w:val="00AC28F8"/>
    <w:rsid w:val="00AC3A98"/>
    <w:rsid w:val="00AE27A7"/>
    <w:rsid w:val="00AE6BA9"/>
    <w:rsid w:val="00B06841"/>
    <w:rsid w:val="00B2281C"/>
    <w:rsid w:val="00B23CA4"/>
    <w:rsid w:val="00B2626A"/>
    <w:rsid w:val="00B504F0"/>
    <w:rsid w:val="00B510F7"/>
    <w:rsid w:val="00B5504D"/>
    <w:rsid w:val="00B60EE1"/>
    <w:rsid w:val="00B647A7"/>
    <w:rsid w:val="00B83C1E"/>
    <w:rsid w:val="00B91279"/>
    <w:rsid w:val="00BC038E"/>
    <w:rsid w:val="00C01B46"/>
    <w:rsid w:val="00C0329B"/>
    <w:rsid w:val="00C219E8"/>
    <w:rsid w:val="00C237D3"/>
    <w:rsid w:val="00C37FC0"/>
    <w:rsid w:val="00C40BE1"/>
    <w:rsid w:val="00C56D5B"/>
    <w:rsid w:val="00C618D9"/>
    <w:rsid w:val="00C71729"/>
    <w:rsid w:val="00C94EA4"/>
    <w:rsid w:val="00C961C6"/>
    <w:rsid w:val="00CA0FBD"/>
    <w:rsid w:val="00CA1023"/>
    <w:rsid w:val="00CA6779"/>
    <w:rsid w:val="00CB7CA7"/>
    <w:rsid w:val="00CC45B4"/>
    <w:rsid w:val="00CC7107"/>
    <w:rsid w:val="00CD0926"/>
    <w:rsid w:val="00CD1189"/>
    <w:rsid w:val="00CD2938"/>
    <w:rsid w:val="00CE2C25"/>
    <w:rsid w:val="00CE6099"/>
    <w:rsid w:val="00D062A4"/>
    <w:rsid w:val="00D075A1"/>
    <w:rsid w:val="00D136A9"/>
    <w:rsid w:val="00D22C31"/>
    <w:rsid w:val="00D2366B"/>
    <w:rsid w:val="00D26549"/>
    <w:rsid w:val="00D369B6"/>
    <w:rsid w:val="00D4185B"/>
    <w:rsid w:val="00D45328"/>
    <w:rsid w:val="00D5288A"/>
    <w:rsid w:val="00D56729"/>
    <w:rsid w:val="00D6257C"/>
    <w:rsid w:val="00D66B34"/>
    <w:rsid w:val="00D71BDE"/>
    <w:rsid w:val="00D72C8C"/>
    <w:rsid w:val="00D72D12"/>
    <w:rsid w:val="00D90B1E"/>
    <w:rsid w:val="00D91FF2"/>
    <w:rsid w:val="00D92B4D"/>
    <w:rsid w:val="00D951B6"/>
    <w:rsid w:val="00DA533F"/>
    <w:rsid w:val="00DD04FF"/>
    <w:rsid w:val="00DD0609"/>
    <w:rsid w:val="00DD359E"/>
    <w:rsid w:val="00DD5C02"/>
    <w:rsid w:val="00DF1B52"/>
    <w:rsid w:val="00E046A7"/>
    <w:rsid w:val="00E12E42"/>
    <w:rsid w:val="00E206F1"/>
    <w:rsid w:val="00E30B21"/>
    <w:rsid w:val="00E316C1"/>
    <w:rsid w:val="00E35C12"/>
    <w:rsid w:val="00E56696"/>
    <w:rsid w:val="00E5712D"/>
    <w:rsid w:val="00E71B7B"/>
    <w:rsid w:val="00E740C4"/>
    <w:rsid w:val="00E77279"/>
    <w:rsid w:val="00E852FA"/>
    <w:rsid w:val="00E87EA0"/>
    <w:rsid w:val="00E971DF"/>
    <w:rsid w:val="00EA0C65"/>
    <w:rsid w:val="00EA3046"/>
    <w:rsid w:val="00EA566D"/>
    <w:rsid w:val="00EA7E35"/>
    <w:rsid w:val="00EB2E0D"/>
    <w:rsid w:val="00EC6CC1"/>
    <w:rsid w:val="00ED012E"/>
    <w:rsid w:val="00ED6B9B"/>
    <w:rsid w:val="00EE2068"/>
    <w:rsid w:val="00EF6D52"/>
    <w:rsid w:val="00EF6FB9"/>
    <w:rsid w:val="00F16B63"/>
    <w:rsid w:val="00F211F7"/>
    <w:rsid w:val="00F23451"/>
    <w:rsid w:val="00F44A37"/>
    <w:rsid w:val="00F45B69"/>
    <w:rsid w:val="00F4612C"/>
    <w:rsid w:val="00F46540"/>
    <w:rsid w:val="00F54D03"/>
    <w:rsid w:val="00F550F0"/>
    <w:rsid w:val="00F56319"/>
    <w:rsid w:val="00F57123"/>
    <w:rsid w:val="00F65BFC"/>
    <w:rsid w:val="00F66071"/>
    <w:rsid w:val="00F66EB5"/>
    <w:rsid w:val="00F716DB"/>
    <w:rsid w:val="00F72E1A"/>
    <w:rsid w:val="00F738C5"/>
    <w:rsid w:val="00F81CC5"/>
    <w:rsid w:val="00F8358F"/>
    <w:rsid w:val="00F9419D"/>
    <w:rsid w:val="00F96E38"/>
    <w:rsid w:val="00F97765"/>
    <w:rsid w:val="00FA00F4"/>
    <w:rsid w:val="00FA2829"/>
    <w:rsid w:val="00FA5D74"/>
    <w:rsid w:val="00FA7F38"/>
    <w:rsid w:val="00FB4527"/>
    <w:rsid w:val="00FC2F11"/>
    <w:rsid w:val="00FD0FB8"/>
    <w:rsid w:val="00FF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3D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87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A745D"/>
    <w:pPr>
      <w:keepNext/>
      <w:tabs>
        <w:tab w:val="left" w:pos="0"/>
        <w:tab w:val="left" w:pos="1276"/>
        <w:tab w:val="left" w:pos="9639"/>
      </w:tabs>
      <w:ind w:right="-283"/>
      <w:jc w:val="center"/>
      <w:outlineLvl w:val="1"/>
    </w:pPr>
    <w:rPr>
      <w:b/>
      <w:sz w:val="28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91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46C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6CB0"/>
  </w:style>
  <w:style w:type="paragraph" w:styleId="Rodap">
    <w:name w:val="footer"/>
    <w:basedOn w:val="Normal"/>
    <w:link w:val="RodapChar"/>
    <w:uiPriority w:val="99"/>
    <w:unhideWhenUsed/>
    <w:rsid w:val="00346C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6CB0"/>
  </w:style>
  <w:style w:type="paragraph" w:styleId="Textodebalo">
    <w:name w:val="Balloon Text"/>
    <w:basedOn w:val="Normal"/>
    <w:link w:val="TextodebaloChar"/>
    <w:uiPriority w:val="99"/>
    <w:semiHidden/>
    <w:unhideWhenUsed/>
    <w:rsid w:val="00346C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CB0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B2281C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B2281C"/>
    <w:rPr>
      <w:rFonts w:ascii="Arial" w:eastAsia="Times New Roman" w:hAnsi="Arial" w:cs="Arial"/>
      <w:b/>
      <w:bCs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F0B1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99"/>
    <w:qFormat/>
    <w:rsid w:val="00C01B46"/>
    <w:pPr>
      <w:ind w:left="720"/>
      <w:contextualSpacing/>
    </w:pPr>
  </w:style>
  <w:style w:type="paragraph" w:customStyle="1" w:styleId="04Uu">
    <w:name w:val="04Uu"/>
    <w:basedOn w:val="Normal"/>
    <w:rsid w:val="00CE2C25"/>
    <w:pPr>
      <w:jc w:val="both"/>
    </w:pPr>
    <w:rPr>
      <w:szCs w:val="20"/>
      <w:lang w:val="pt-PT"/>
    </w:rPr>
  </w:style>
  <w:style w:type="character" w:customStyle="1" w:styleId="Ttulo2Char">
    <w:name w:val="Título 2 Char"/>
    <w:basedOn w:val="Fontepargpadro"/>
    <w:link w:val="Ttulo2"/>
    <w:rsid w:val="000A745D"/>
    <w:rPr>
      <w:rFonts w:ascii="Times New Roman" w:eastAsia="Times New Roman" w:hAnsi="Times New Roman" w:cs="Times New Roman"/>
      <w:b/>
      <w:sz w:val="28"/>
      <w:szCs w:val="20"/>
      <w:lang w:val="pt-PT" w:eastAsia="pt-BR"/>
    </w:rPr>
  </w:style>
  <w:style w:type="paragraph" w:customStyle="1" w:styleId="Corpodotexto">
    <w:name w:val="Corpo do texto"/>
    <w:autoRedefine/>
    <w:rsid w:val="003B3628"/>
    <w:pPr>
      <w:spacing w:after="0" w:line="240" w:lineRule="auto"/>
      <w:jc w:val="both"/>
    </w:pPr>
    <w:rPr>
      <w:rFonts w:ascii="Arial" w:eastAsia="Times New Roman" w:hAnsi="Arial" w:cs="Times New Roman"/>
      <w:noProof/>
      <w:color w:val="000000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3D35C6"/>
    <w:pPr>
      <w:spacing w:before="100" w:beforeAutospacing="1" w:after="100" w:afterAutospacing="1"/>
    </w:pPr>
  </w:style>
  <w:style w:type="character" w:styleId="MenoPendente">
    <w:name w:val="Unresolved Mention"/>
    <w:basedOn w:val="Fontepargpadro"/>
    <w:uiPriority w:val="99"/>
    <w:rsid w:val="0037793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852FA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E852FA"/>
  </w:style>
  <w:style w:type="character" w:customStyle="1" w:styleId="eop">
    <w:name w:val="eop"/>
    <w:basedOn w:val="Fontepargpadro"/>
    <w:rsid w:val="00E852FA"/>
  </w:style>
  <w:style w:type="character" w:customStyle="1" w:styleId="spellingerror">
    <w:name w:val="spellingerror"/>
    <w:basedOn w:val="Fontepargpadro"/>
    <w:rsid w:val="00E852FA"/>
  </w:style>
  <w:style w:type="character" w:styleId="Forte">
    <w:name w:val="Strong"/>
    <w:basedOn w:val="Fontepargpadro"/>
    <w:uiPriority w:val="22"/>
    <w:qFormat/>
    <w:rsid w:val="00360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7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7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1.ufmt.br/ufmt/un/noticia/5717/s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acaouniselva.org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microcienciasambientaisufmt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undacaouniselva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microcienciasambientaisufmt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B6F77-05E0-45A7-9AC2-66367A33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3150</Words>
  <Characters>17016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</dc:creator>
  <cp:lastModifiedBy>Desconhecido</cp:lastModifiedBy>
  <cp:revision>2</cp:revision>
  <cp:lastPrinted>2015-11-09T18:29:00Z</cp:lastPrinted>
  <dcterms:created xsi:type="dcterms:W3CDTF">2019-12-09T19:09:00Z</dcterms:created>
  <dcterms:modified xsi:type="dcterms:W3CDTF">2019-12-09T19:09:00Z</dcterms:modified>
</cp:coreProperties>
</file>